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8E0DC" w14:textId="5FBFC851" w:rsidR="004C0204" w:rsidRPr="00F642A1" w:rsidRDefault="008F6441" w:rsidP="00DA4460">
      <w:pPr>
        <w:jc w:val="center"/>
        <w:rPr>
          <w:rFonts w:ascii="標楷體" w:eastAsia="標楷體" w:hAnsi="標楷體"/>
          <w:b/>
          <w:bCs/>
          <w:sz w:val="40"/>
          <w:szCs w:val="40"/>
        </w:rPr>
      </w:pPr>
      <w:r w:rsidRPr="008F6441">
        <w:rPr>
          <w:rFonts w:ascii="標楷體" w:eastAsia="標楷體" w:hAnsi="標楷體"/>
          <w:b/>
          <w:bCs/>
          <w:noProof/>
          <w:sz w:val="28"/>
          <w:szCs w:val="28"/>
        </w:rPr>
        <mc:AlternateContent>
          <mc:Choice Requires="wps">
            <w:drawing>
              <wp:anchor distT="0" distB="0" distL="114300" distR="114300" simplePos="0" relativeHeight="251659264" behindDoc="0" locked="0" layoutInCell="1" allowOverlap="1" wp14:anchorId="7637FDFB" wp14:editId="63982A8F">
                <wp:simplePos x="0" y="0"/>
                <wp:positionH relativeFrom="column">
                  <wp:posOffset>5655005</wp:posOffset>
                </wp:positionH>
                <wp:positionV relativeFrom="paragraph">
                  <wp:posOffset>353695</wp:posOffset>
                </wp:positionV>
                <wp:extent cx="1163117" cy="1403985"/>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117" cy="1403985"/>
                        </a:xfrm>
                        <a:prstGeom prst="rect">
                          <a:avLst/>
                        </a:prstGeom>
                        <a:solidFill>
                          <a:srgbClr val="FFFFFF"/>
                        </a:solidFill>
                        <a:ln w="9525">
                          <a:noFill/>
                          <a:miter lim="800000"/>
                          <a:headEnd/>
                          <a:tailEnd/>
                        </a:ln>
                      </wps:spPr>
                      <wps:txbx>
                        <w:txbxContent>
                          <w:p w14:paraId="4B1D8D1A" w14:textId="663DB32A" w:rsidR="008F6441" w:rsidRPr="008F6441" w:rsidRDefault="008F6441">
                            <w:pPr>
                              <w:rPr>
                                <w:rFonts w:ascii="標楷體" w:eastAsia="標楷體" w:hAnsi="標楷體"/>
                                <w:sz w:val="20"/>
                                <w:szCs w:val="20"/>
                              </w:rPr>
                            </w:pPr>
                            <w:r w:rsidRPr="008F6441">
                              <w:rPr>
                                <w:rFonts w:ascii="標楷體" w:eastAsia="標楷體" w:hAnsi="標楷體" w:hint="eastAsia"/>
                                <w:sz w:val="20"/>
                                <w:szCs w:val="20"/>
                              </w:rPr>
                              <w:t>1</w:t>
                            </w:r>
                            <w:r w:rsidR="00712E4A">
                              <w:rPr>
                                <w:rFonts w:ascii="標楷體" w:eastAsia="標楷體" w:hAnsi="標楷體"/>
                                <w:sz w:val="20"/>
                                <w:szCs w:val="20"/>
                              </w:rPr>
                              <w:t>1</w:t>
                            </w:r>
                            <w:r w:rsidR="004D15D4">
                              <w:rPr>
                                <w:rFonts w:ascii="標楷體" w:eastAsia="標楷體" w:hAnsi="標楷體"/>
                                <w:sz w:val="20"/>
                                <w:szCs w:val="20"/>
                              </w:rPr>
                              <w:t>3</w:t>
                            </w:r>
                            <w:r w:rsidRPr="008F6441">
                              <w:rPr>
                                <w:rFonts w:ascii="標楷體" w:eastAsia="標楷體" w:hAnsi="標楷體" w:hint="eastAsia"/>
                                <w:sz w:val="20"/>
                                <w:szCs w:val="20"/>
                              </w:rPr>
                              <w:t>.</w:t>
                            </w:r>
                            <w:r w:rsidR="008E2959">
                              <w:rPr>
                                <w:rFonts w:ascii="標楷體" w:eastAsia="標楷體" w:hAnsi="標楷體" w:hint="eastAsia"/>
                                <w:sz w:val="20"/>
                                <w:szCs w:val="20"/>
                              </w:rPr>
                              <w:t>7</w:t>
                            </w:r>
                            <w:r w:rsidRPr="008F6441">
                              <w:rPr>
                                <w:rFonts w:ascii="標楷體" w:eastAsia="標楷體" w:hAnsi="標楷體" w:hint="eastAsia"/>
                                <w:sz w:val="20"/>
                                <w:szCs w:val="20"/>
                              </w:rPr>
                              <w:t>.</w:t>
                            </w:r>
                            <w:r w:rsidR="008E2959">
                              <w:rPr>
                                <w:rFonts w:ascii="標楷體" w:eastAsia="標楷體" w:hAnsi="標楷體" w:hint="eastAsia"/>
                                <w:sz w:val="20"/>
                                <w:szCs w:val="20"/>
                              </w:rPr>
                              <w:t>29</w:t>
                            </w:r>
                            <w:r w:rsidRPr="008F6441">
                              <w:rPr>
                                <w:rFonts w:ascii="標楷體" w:eastAsia="標楷體" w:hAnsi="標楷體" w:hint="eastAsia"/>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37FDFB" id="_x0000_t202" coordsize="21600,21600" o:spt="202" path="m,l,21600r21600,l21600,xe">
                <v:stroke joinstyle="miter"/>
                <v:path gradientshapeok="t" o:connecttype="rect"/>
              </v:shapetype>
              <v:shape id="文字方塊 2" o:spid="_x0000_s1026" type="#_x0000_t202" style="position:absolute;left:0;text-align:left;margin-left:445.3pt;margin-top:27.85pt;width:91.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" stroked="f">
                <v:textbox style="mso-fit-shape-to-text:t">
                  <w:txbxContent>
                    <w:p w14:paraId="4B1D8D1A" w14:textId="663DB32A" w:rsidR="008F6441" w:rsidRPr="008F6441" w:rsidRDefault="008F6441">
                      <w:pPr>
                        <w:rPr>
                          <w:rFonts w:ascii="標楷體" w:eastAsia="標楷體" w:hAnsi="標楷體"/>
                          <w:sz w:val="20"/>
                          <w:szCs w:val="20"/>
                        </w:rPr>
                      </w:pPr>
                      <w:r w:rsidRPr="008F6441">
                        <w:rPr>
                          <w:rFonts w:ascii="標楷體" w:eastAsia="標楷體" w:hAnsi="標楷體" w:hint="eastAsia"/>
                          <w:sz w:val="20"/>
                          <w:szCs w:val="20"/>
                        </w:rPr>
                        <w:t>1</w:t>
                      </w:r>
                      <w:r w:rsidR="00712E4A">
                        <w:rPr>
                          <w:rFonts w:ascii="標楷體" w:eastAsia="標楷體" w:hAnsi="標楷體"/>
                          <w:sz w:val="20"/>
                          <w:szCs w:val="20"/>
                        </w:rPr>
                        <w:t>1</w:t>
                      </w:r>
                      <w:r w:rsidR="004D15D4">
                        <w:rPr>
                          <w:rFonts w:ascii="標楷體" w:eastAsia="標楷體" w:hAnsi="標楷體"/>
                          <w:sz w:val="20"/>
                          <w:szCs w:val="20"/>
                        </w:rPr>
                        <w:t>3</w:t>
                      </w:r>
                      <w:r w:rsidRPr="008F6441">
                        <w:rPr>
                          <w:rFonts w:ascii="標楷體" w:eastAsia="標楷體" w:hAnsi="標楷體" w:hint="eastAsia"/>
                          <w:sz w:val="20"/>
                          <w:szCs w:val="20"/>
                        </w:rPr>
                        <w:t>.</w:t>
                      </w:r>
                      <w:r w:rsidR="008E2959">
                        <w:rPr>
                          <w:rFonts w:ascii="標楷體" w:eastAsia="標楷體" w:hAnsi="標楷體" w:hint="eastAsia"/>
                          <w:sz w:val="20"/>
                          <w:szCs w:val="20"/>
                        </w:rPr>
                        <w:t>7</w:t>
                      </w:r>
                      <w:r w:rsidRPr="008F6441">
                        <w:rPr>
                          <w:rFonts w:ascii="標楷體" w:eastAsia="標楷體" w:hAnsi="標楷體" w:hint="eastAsia"/>
                          <w:sz w:val="20"/>
                          <w:szCs w:val="20"/>
                        </w:rPr>
                        <w:t>.</w:t>
                      </w:r>
                      <w:r w:rsidR="008E2959">
                        <w:rPr>
                          <w:rFonts w:ascii="標楷體" w:eastAsia="標楷體" w:hAnsi="標楷體" w:hint="eastAsia"/>
                          <w:sz w:val="20"/>
                          <w:szCs w:val="20"/>
                        </w:rPr>
                        <w:t>29</w:t>
                      </w:r>
                      <w:r w:rsidRPr="008F6441">
                        <w:rPr>
                          <w:rFonts w:ascii="標楷體" w:eastAsia="標楷體" w:hAnsi="標楷體" w:hint="eastAsia"/>
                          <w:sz w:val="20"/>
                          <w:szCs w:val="20"/>
                        </w:rPr>
                        <w:t xml:space="preserve"> </w:t>
                      </w:r>
                    </w:p>
                  </w:txbxContent>
                </v:textbox>
              </v:shape>
            </w:pict>
          </mc:Fallback>
        </mc:AlternateContent>
      </w:r>
      <w:r w:rsidR="00712E4A">
        <w:rPr>
          <w:rFonts w:ascii="標楷體" w:eastAsia="標楷體" w:hAnsi="標楷體" w:hint="eastAsia"/>
          <w:b/>
          <w:bCs/>
          <w:sz w:val="40"/>
          <w:szCs w:val="40"/>
        </w:rPr>
        <w:t>再生能源作業Q</w:t>
      </w:r>
      <w:r w:rsidR="00712E4A">
        <w:rPr>
          <w:rFonts w:ascii="標楷體" w:eastAsia="標楷體" w:hAnsi="標楷體"/>
          <w:b/>
          <w:bCs/>
          <w:sz w:val="40"/>
          <w:szCs w:val="40"/>
        </w:rPr>
        <w:t>&amp;A</w:t>
      </w:r>
    </w:p>
    <w:p w14:paraId="33505CB9" w14:textId="336B879F" w:rsidR="00273064" w:rsidRPr="00F642A1" w:rsidRDefault="00670D2D">
      <w:pPr>
        <w:rPr>
          <w:rFonts w:ascii="標楷體" w:eastAsia="標楷體" w:hAnsi="標楷體"/>
          <w:b/>
          <w:bCs/>
          <w:sz w:val="28"/>
          <w:szCs w:val="28"/>
        </w:rPr>
      </w:pPr>
      <w:r>
        <w:rPr>
          <w:rFonts w:ascii="標楷體" w:eastAsia="標楷體" w:hAnsi="標楷體" w:hint="eastAsia"/>
          <w:b/>
          <w:bCs/>
          <w:sz w:val="28"/>
          <w:szCs w:val="28"/>
        </w:rPr>
        <w:t>一、</w:t>
      </w:r>
      <w:r w:rsidR="00A644C1">
        <w:rPr>
          <w:rFonts w:ascii="標楷體" w:eastAsia="標楷體" w:hAnsi="標楷體" w:hint="eastAsia"/>
          <w:b/>
          <w:bCs/>
          <w:sz w:val="28"/>
          <w:szCs w:val="28"/>
        </w:rPr>
        <w:t>案件取消</w:t>
      </w:r>
      <w:r w:rsidR="00712E4A">
        <w:rPr>
          <w:rFonts w:ascii="標楷體" w:eastAsia="標楷體" w:hAnsi="標楷體" w:hint="eastAsia"/>
          <w:b/>
          <w:bCs/>
          <w:sz w:val="28"/>
          <w:szCs w:val="28"/>
        </w:rPr>
        <w:t>相關</w:t>
      </w:r>
    </w:p>
    <w:tbl>
      <w:tblPr>
        <w:tblStyle w:val="a4"/>
        <w:tblW w:w="0" w:type="auto"/>
        <w:tblLook w:val="04A0" w:firstRow="1" w:lastRow="0" w:firstColumn="1" w:lastColumn="0" w:noHBand="0" w:noVBand="1"/>
      </w:tblPr>
      <w:tblGrid>
        <w:gridCol w:w="846"/>
        <w:gridCol w:w="2464"/>
        <w:gridCol w:w="7146"/>
      </w:tblGrid>
      <w:tr w:rsidR="00712E4A" w:rsidRPr="00712E4A" w14:paraId="6B9B5ABE" w14:textId="77777777" w:rsidTr="00A419D5">
        <w:tc>
          <w:tcPr>
            <w:tcW w:w="846" w:type="dxa"/>
            <w:shd w:val="clear" w:color="auto" w:fill="000000" w:themeFill="text1"/>
          </w:tcPr>
          <w:p w14:paraId="33F5EB25" w14:textId="77777777" w:rsidR="00712E4A" w:rsidRPr="00712E4A" w:rsidRDefault="00712E4A" w:rsidP="00A419D5">
            <w:pPr>
              <w:jc w:val="center"/>
              <w:rPr>
                <w:rFonts w:ascii="標楷體" w:eastAsia="標楷體" w:hAnsi="標楷體" w:cs="Times New Roman"/>
              </w:rPr>
            </w:pPr>
            <w:r w:rsidRPr="00712E4A">
              <w:rPr>
                <w:rFonts w:ascii="標楷體" w:eastAsia="標楷體" w:hAnsi="標楷體" w:cs="Times New Roman" w:hint="eastAsia"/>
              </w:rPr>
              <w:t>項目</w:t>
            </w:r>
          </w:p>
        </w:tc>
        <w:tc>
          <w:tcPr>
            <w:tcW w:w="2464" w:type="dxa"/>
            <w:shd w:val="clear" w:color="auto" w:fill="000000" w:themeFill="text1"/>
          </w:tcPr>
          <w:p w14:paraId="7C4ABB23" w14:textId="77777777" w:rsidR="00712E4A" w:rsidRPr="00712E4A" w:rsidRDefault="00712E4A" w:rsidP="00A419D5">
            <w:pPr>
              <w:jc w:val="center"/>
              <w:rPr>
                <w:rFonts w:ascii="標楷體" w:eastAsia="標楷體" w:hAnsi="標楷體" w:cs="Times New Roman"/>
              </w:rPr>
            </w:pPr>
            <w:r w:rsidRPr="00712E4A">
              <w:rPr>
                <w:rFonts w:ascii="標楷體" w:eastAsia="標楷體" w:hAnsi="標楷體" w:cs="Times New Roman" w:hint="eastAsia"/>
              </w:rPr>
              <w:t>問題</w:t>
            </w:r>
          </w:p>
        </w:tc>
        <w:tc>
          <w:tcPr>
            <w:tcW w:w="7146" w:type="dxa"/>
            <w:shd w:val="clear" w:color="auto" w:fill="000000" w:themeFill="text1"/>
          </w:tcPr>
          <w:p w14:paraId="59FA1F9B" w14:textId="77777777" w:rsidR="00712E4A" w:rsidRPr="00712E4A" w:rsidRDefault="00712E4A" w:rsidP="00A419D5">
            <w:pPr>
              <w:jc w:val="center"/>
              <w:rPr>
                <w:rFonts w:ascii="標楷體" w:eastAsia="標楷體" w:hAnsi="標楷體" w:cs="Times New Roman"/>
              </w:rPr>
            </w:pPr>
            <w:r w:rsidRPr="00712E4A">
              <w:rPr>
                <w:rFonts w:ascii="標楷體" w:eastAsia="標楷體" w:hAnsi="標楷體" w:cs="Times New Roman" w:hint="eastAsia"/>
              </w:rPr>
              <w:t>說明</w:t>
            </w:r>
          </w:p>
        </w:tc>
      </w:tr>
      <w:tr w:rsidR="00712E4A" w:rsidRPr="00712E4A" w14:paraId="1CABF45E" w14:textId="77777777" w:rsidTr="00B266FE">
        <w:tc>
          <w:tcPr>
            <w:tcW w:w="846" w:type="dxa"/>
          </w:tcPr>
          <w:p w14:paraId="41F51845" w14:textId="77777777" w:rsidR="00712E4A" w:rsidRPr="00712E4A" w:rsidRDefault="00712E4A" w:rsidP="00712E4A">
            <w:pPr>
              <w:rPr>
                <w:rFonts w:ascii="標楷體" w:eastAsia="標楷體" w:hAnsi="標楷體" w:cs="Times New Roman"/>
              </w:rPr>
            </w:pPr>
            <w:r w:rsidRPr="00712E4A">
              <w:rPr>
                <w:rFonts w:ascii="標楷體" w:eastAsia="標楷體" w:hAnsi="標楷體" w:cs="Times New Roman" w:hint="eastAsia"/>
              </w:rPr>
              <w:t>1</w:t>
            </w:r>
          </w:p>
        </w:tc>
        <w:tc>
          <w:tcPr>
            <w:tcW w:w="2464" w:type="dxa"/>
          </w:tcPr>
          <w:p w14:paraId="72B0E29C" w14:textId="728595CF" w:rsidR="00712E4A" w:rsidRPr="00712E4A" w:rsidRDefault="00A644C1" w:rsidP="00712E4A">
            <w:pPr>
              <w:rPr>
                <w:rFonts w:ascii="標楷體" w:eastAsia="標楷體" w:hAnsi="標楷體" w:cs="Times New Roman"/>
              </w:rPr>
            </w:pPr>
            <w:r>
              <w:rPr>
                <w:rFonts w:ascii="標楷體" w:eastAsia="標楷體" w:hAnsi="標楷體" w:cs="Times New Roman" w:hint="eastAsia"/>
              </w:rPr>
              <w:t>已送件尚未產生P</w:t>
            </w:r>
            <w:r>
              <w:rPr>
                <w:rFonts w:ascii="標楷體" w:eastAsia="標楷體" w:hAnsi="標楷體" w:cs="Times New Roman"/>
              </w:rPr>
              <w:t>V</w:t>
            </w:r>
            <w:r>
              <w:rPr>
                <w:rFonts w:ascii="標楷體" w:eastAsia="標楷體" w:hAnsi="標楷體" w:cs="Times New Roman" w:hint="eastAsia"/>
              </w:rPr>
              <w:t>編號，</w:t>
            </w:r>
            <w:proofErr w:type="gramStart"/>
            <w:r>
              <w:rPr>
                <w:rFonts w:ascii="標楷體" w:eastAsia="標楷體" w:hAnsi="標楷體" w:cs="Times New Roman" w:hint="eastAsia"/>
              </w:rPr>
              <w:t>需撤案</w:t>
            </w:r>
            <w:proofErr w:type="gramEnd"/>
            <w:r>
              <w:rPr>
                <w:rFonts w:ascii="標楷體" w:eastAsia="標楷體" w:hAnsi="標楷體" w:cs="Times New Roman" w:hint="eastAsia"/>
              </w:rPr>
              <w:t>如何辦理?</w:t>
            </w:r>
          </w:p>
        </w:tc>
        <w:tc>
          <w:tcPr>
            <w:tcW w:w="7146" w:type="dxa"/>
          </w:tcPr>
          <w:p w14:paraId="06F268D2" w14:textId="77506525" w:rsidR="00712E4A" w:rsidRPr="00712E4A" w:rsidRDefault="00A644C1" w:rsidP="00712E4A">
            <w:pPr>
              <w:rPr>
                <w:rFonts w:ascii="標楷體" w:eastAsia="標楷體" w:hAnsi="標楷體" w:cs="Times New Roman"/>
              </w:rPr>
            </w:pPr>
            <w:r>
              <w:rPr>
                <w:rFonts w:ascii="標楷體" w:eastAsia="標楷體" w:hAnsi="標楷體" w:cs="Times New Roman" w:hint="eastAsia"/>
              </w:rPr>
              <w:t>通知本處服務中心，並將申請表及圖面相關資料領回。</w:t>
            </w:r>
          </w:p>
        </w:tc>
      </w:tr>
      <w:tr w:rsidR="00712E4A" w:rsidRPr="00712E4A" w14:paraId="2079A560" w14:textId="77777777" w:rsidTr="00B266FE">
        <w:tc>
          <w:tcPr>
            <w:tcW w:w="846" w:type="dxa"/>
          </w:tcPr>
          <w:p w14:paraId="0BCA76D8" w14:textId="77777777" w:rsidR="00712E4A" w:rsidRPr="00712E4A" w:rsidRDefault="00712E4A" w:rsidP="00712E4A">
            <w:pPr>
              <w:rPr>
                <w:rFonts w:ascii="標楷體" w:eastAsia="標楷體" w:hAnsi="標楷體" w:cs="Times New Roman"/>
              </w:rPr>
            </w:pPr>
            <w:r w:rsidRPr="00712E4A">
              <w:rPr>
                <w:rFonts w:ascii="標楷體" w:eastAsia="標楷體" w:hAnsi="標楷體" w:cs="Times New Roman" w:hint="eastAsia"/>
              </w:rPr>
              <w:t>2</w:t>
            </w:r>
          </w:p>
        </w:tc>
        <w:tc>
          <w:tcPr>
            <w:tcW w:w="2464" w:type="dxa"/>
          </w:tcPr>
          <w:p w14:paraId="713DF4E3" w14:textId="04CE1231" w:rsidR="00712E4A" w:rsidRPr="00712E4A" w:rsidRDefault="00A644C1" w:rsidP="00712E4A">
            <w:pPr>
              <w:rPr>
                <w:rFonts w:ascii="標楷體" w:eastAsia="標楷體" w:hAnsi="標楷體" w:cs="Times New Roman"/>
              </w:rPr>
            </w:pPr>
            <w:r>
              <w:rPr>
                <w:rFonts w:ascii="標楷體" w:eastAsia="標楷體" w:hAnsi="標楷體" w:cs="Times New Roman" w:hint="eastAsia"/>
              </w:rPr>
              <w:t>案件已產生P</w:t>
            </w:r>
            <w:r>
              <w:rPr>
                <w:rFonts w:ascii="標楷體" w:eastAsia="標楷體" w:hAnsi="標楷體" w:cs="Times New Roman"/>
              </w:rPr>
              <w:t>V</w:t>
            </w:r>
            <w:r>
              <w:rPr>
                <w:rFonts w:ascii="標楷體" w:eastAsia="標楷體" w:hAnsi="標楷體" w:cs="Times New Roman" w:hint="eastAsia"/>
              </w:rPr>
              <w:t>編號，但未核發審查意見書，</w:t>
            </w:r>
            <w:proofErr w:type="gramStart"/>
            <w:r>
              <w:rPr>
                <w:rFonts w:ascii="標楷體" w:eastAsia="標楷體" w:hAnsi="標楷體" w:cs="Times New Roman" w:hint="eastAsia"/>
              </w:rPr>
              <w:t>需撤案</w:t>
            </w:r>
            <w:proofErr w:type="gramEnd"/>
            <w:r>
              <w:rPr>
                <w:rFonts w:ascii="標楷體" w:eastAsia="標楷體" w:hAnsi="標楷體" w:cs="Times New Roman" w:hint="eastAsia"/>
              </w:rPr>
              <w:t>如何辦理?</w:t>
            </w:r>
          </w:p>
        </w:tc>
        <w:tc>
          <w:tcPr>
            <w:tcW w:w="7146" w:type="dxa"/>
          </w:tcPr>
          <w:p w14:paraId="18DCA1D5" w14:textId="6339248B" w:rsidR="00712E4A" w:rsidRPr="00B8684D" w:rsidRDefault="00B8684D" w:rsidP="00B8684D">
            <w:pPr>
              <w:pStyle w:val="a3"/>
              <w:numPr>
                <w:ilvl w:val="0"/>
                <w:numId w:val="6"/>
              </w:numPr>
              <w:ind w:leftChars="0"/>
              <w:rPr>
                <w:rFonts w:ascii="標楷體" w:eastAsia="標楷體" w:hAnsi="標楷體" w:cs="Times New Roman"/>
              </w:rPr>
            </w:pPr>
            <w:r w:rsidRPr="00B8684D">
              <w:rPr>
                <w:rFonts w:ascii="標楷體" w:eastAsia="標楷體" w:hAnsi="標楷體" w:cs="Times New Roman" w:hint="eastAsia"/>
              </w:rPr>
              <w:t>案件若無需繳交審查作業費，請至本處於案件日程表上註明:「用戶自願取消」等字樣，並蓋</w:t>
            </w:r>
            <w:proofErr w:type="gramStart"/>
            <w:r w:rsidRPr="00B8684D">
              <w:rPr>
                <w:rFonts w:ascii="標楷體" w:eastAsia="標楷體" w:hAnsi="標楷體" w:cs="Times New Roman" w:hint="eastAsia"/>
              </w:rPr>
              <w:t>設置者章</w:t>
            </w:r>
            <w:proofErr w:type="gramEnd"/>
            <w:r w:rsidR="00A644C1" w:rsidRPr="00B8684D">
              <w:rPr>
                <w:rFonts w:ascii="標楷體" w:eastAsia="標楷體" w:hAnsi="標楷體" w:cs="Times New Roman" w:hint="eastAsia"/>
              </w:rPr>
              <w:t>。</w:t>
            </w:r>
          </w:p>
          <w:p w14:paraId="31EE5D2F" w14:textId="1089FE2F" w:rsidR="00B8684D" w:rsidRPr="00B8684D" w:rsidRDefault="00B8684D" w:rsidP="00B8684D">
            <w:pPr>
              <w:pStyle w:val="a3"/>
              <w:numPr>
                <w:ilvl w:val="0"/>
                <w:numId w:val="6"/>
              </w:numPr>
              <w:ind w:leftChars="0"/>
              <w:rPr>
                <w:rFonts w:ascii="標楷體" w:eastAsia="標楷體" w:hAnsi="標楷體" w:cs="Times New Roman"/>
              </w:rPr>
            </w:pPr>
            <w:r w:rsidRPr="00B8684D">
              <w:rPr>
                <w:rFonts w:ascii="標楷體" w:eastAsia="標楷體" w:hAnsi="標楷體" w:cs="Times New Roman" w:hint="eastAsia"/>
              </w:rPr>
              <w:t>案件若需繳交審查作業費，請至本處於案件日程表上註明:「用戶自願取消」等字樣</w:t>
            </w:r>
            <w:r>
              <w:rPr>
                <w:rFonts w:ascii="標楷體" w:eastAsia="標楷體" w:hAnsi="標楷體" w:cs="Times New Roman" w:hint="eastAsia"/>
              </w:rPr>
              <w:t>，並附上</w:t>
            </w:r>
            <w:r w:rsidRPr="00B8684D">
              <w:rPr>
                <w:rFonts w:ascii="標楷體" w:eastAsia="標楷體" w:hAnsi="標楷體" w:cs="Times New Roman" w:hint="eastAsia"/>
              </w:rPr>
              <w:t>取消</w:t>
            </w:r>
            <w:r>
              <w:rPr>
                <w:rFonts w:ascii="標楷體" w:eastAsia="標楷體" w:hAnsi="標楷體" w:cs="Times New Roman" w:hint="eastAsia"/>
              </w:rPr>
              <w:t>聲明書，以利後續辦理退款程序。</w:t>
            </w:r>
          </w:p>
        </w:tc>
      </w:tr>
      <w:tr w:rsidR="00712E4A" w:rsidRPr="00712E4A" w14:paraId="3BA3E2B1" w14:textId="77777777" w:rsidTr="00B266FE">
        <w:tc>
          <w:tcPr>
            <w:tcW w:w="846" w:type="dxa"/>
          </w:tcPr>
          <w:p w14:paraId="75CA0A6B" w14:textId="77777777" w:rsidR="00712E4A" w:rsidRPr="00712E4A" w:rsidRDefault="00712E4A" w:rsidP="00712E4A">
            <w:pPr>
              <w:rPr>
                <w:rFonts w:ascii="標楷體" w:eastAsia="標楷體" w:hAnsi="標楷體" w:cs="Times New Roman"/>
              </w:rPr>
            </w:pPr>
            <w:r w:rsidRPr="00712E4A">
              <w:rPr>
                <w:rFonts w:ascii="標楷體" w:eastAsia="標楷體" w:hAnsi="標楷體" w:cs="Times New Roman" w:hint="eastAsia"/>
              </w:rPr>
              <w:t>3</w:t>
            </w:r>
          </w:p>
        </w:tc>
        <w:tc>
          <w:tcPr>
            <w:tcW w:w="2464" w:type="dxa"/>
          </w:tcPr>
          <w:p w14:paraId="62FEB410" w14:textId="2297F6A2" w:rsidR="00712E4A" w:rsidRPr="00712E4A" w:rsidRDefault="00A644C1" w:rsidP="00712E4A">
            <w:pPr>
              <w:rPr>
                <w:rFonts w:ascii="標楷體" w:eastAsia="標楷體" w:hAnsi="標楷體" w:cs="Times New Roman"/>
              </w:rPr>
            </w:pPr>
            <w:r>
              <w:rPr>
                <w:rFonts w:ascii="標楷體" w:eastAsia="標楷體" w:hAnsi="標楷體" w:cs="Times New Roman" w:hint="eastAsia"/>
              </w:rPr>
              <w:t>案件已核發</w:t>
            </w:r>
            <w:bookmarkStart w:id="0" w:name="_Hlk132715513"/>
            <w:r>
              <w:rPr>
                <w:rFonts w:ascii="標楷體" w:eastAsia="標楷體" w:hAnsi="標楷體" w:cs="Times New Roman" w:hint="eastAsia"/>
              </w:rPr>
              <w:t>審查意見書</w:t>
            </w:r>
            <w:bookmarkEnd w:id="0"/>
            <w:r>
              <w:rPr>
                <w:rFonts w:ascii="標楷體" w:eastAsia="標楷體" w:hAnsi="標楷體" w:cs="Times New Roman" w:hint="eastAsia"/>
              </w:rPr>
              <w:t>，</w:t>
            </w:r>
            <w:proofErr w:type="gramStart"/>
            <w:r>
              <w:rPr>
                <w:rFonts w:ascii="標楷體" w:eastAsia="標楷體" w:hAnsi="標楷體" w:cs="Times New Roman" w:hint="eastAsia"/>
              </w:rPr>
              <w:t>需撤案</w:t>
            </w:r>
            <w:proofErr w:type="gramEnd"/>
            <w:r>
              <w:rPr>
                <w:rFonts w:ascii="標楷體" w:eastAsia="標楷體" w:hAnsi="標楷體" w:cs="Times New Roman" w:hint="eastAsia"/>
              </w:rPr>
              <w:t>如何辦理?</w:t>
            </w:r>
          </w:p>
        </w:tc>
        <w:tc>
          <w:tcPr>
            <w:tcW w:w="7146" w:type="dxa"/>
          </w:tcPr>
          <w:p w14:paraId="3D3B3416" w14:textId="77777777" w:rsidR="00712E4A" w:rsidRDefault="00A644C1" w:rsidP="00712E4A">
            <w:pPr>
              <w:rPr>
                <w:rFonts w:ascii="標楷體" w:eastAsia="標楷體" w:hAnsi="標楷體" w:cs="Times New Roman"/>
              </w:rPr>
            </w:pPr>
            <w:r>
              <w:rPr>
                <w:rFonts w:ascii="標楷體" w:eastAsia="標楷體" w:hAnsi="標楷體" w:cs="Times New Roman" w:hint="eastAsia"/>
              </w:rPr>
              <w:t>請來函辦理撤案，營業課將於收文後回函通知同意撤案。</w:t>
            </w:r>
          </w:p>
          <w:p w14:paraId="19826D32" w14:textId="1A7D7745" w:rsidR="00B8684D" w:rsidRPr="00712E4A" w:rsidRDefault="00B8684D" w:rsidP="00712E4A">
            <w:pPr>
              <w:rPr>
                <w:rFonts w:ascii="標楷體" w:eastAsia="標楷體" w:hAnsi="標楷體" w:cs="Times New Roman"/>
                <w:b/>
                <w:bCs/>
              </w:rPr>
            </w:pPr>
            <w:proofErr w:type="gramStart"/>
            <w:r w:rsidRPr="00912AC6">
              <w:rPr>
                <w:rFonts w:ascii="標楷體" w:eastAsia="標楷體" w:hAnsi="標楷體" w:cs="Times New Roman" w:hint="eastAsia"/>
                <w:b/>
                <w:bCs/>
              </w:rPr>
              <w:t>註</w:t>
            </w:r>
            <w:proofErr w:type="gramEnd"/>
            <w:r w:rsidRPr="00912AC6">
              <w:rPr>
                <w:rFonts w:ascii="標楷體" w:eastAsia="標楷體" w:hAnsi="標楷體" w:cs="Times New Roman" w:hint="eastAsia"/>
                <w:b/>
                <w:bCs/>
              </w:rPr>
              <w:t>:</w:t>
            </w:r>
            <w:r w:rsidRPr="00912AC6">
              <w:rPr>
                <w:rFonts w:ascii="標楷體" w:eastAsia="標楷體" w:hAnsi="標楷體" w:hint="eastAsia"/>
                <w:b/>
                <w:bCs/>
              </w:rPr>
              <w:t xml:space="preserve"> 已</w:t>
            </w:r>
            <w:r w:rsidRPr="00912AC6">
              <w:rPr>
                <w:rFonts w:ascii="標楷體" w:eastAsia="標楷體" w:hAnsi="標楷體" w:cs="Times New Roman" w:hint="eastAsia"/>
                <w:b/>
                <w:bCs/>
              </w:rPr>
              <w:t>繳交審查作業費者恕</w:t>
            </w:r>
            <w:proofErr w:type="gramStart"/>
            <w:r w:rsidRPr="00912AC6">
              <w:rPr>
                <w:rFonts w:ascii="標楷體" w:eastAsia="標楷體" w:hAnsi="標楷體" w:cs="Times New Roman" w:hint="eastAsia"/>
                <w:b/>
                <w:bCs/>
              </w:rPr>
              <w:t>不</w:t>
            </w:r>
            <w:proofErr w:type="gramEnd"/>
            <w:r w:rsidRPr="00912AC6">
              <w:rPr>
                <w:rFonts w:ascii="標楷體" w:eastAsia="標楷體" w:hAnsi="標楷體" w:cs="Times New Roman" w:hint="eastAsia"/>
                <w:b/>
                <w:bCs/>
              </w:rPr>
              <w:t>退費。</w:t>
            </w:r>
          </w:p>
        </w:tc>
      </w:tr>
      <w:tr w:rsidR="00712E4A" w:rsidRPr="00712E4A" w14:paraId="0DC2C80A" w14:textId="77777777" w:rsidTr="00B266FE">
        <w:tc>
          <w:tcPr>
            <w:tcW w:w="846" w:type="dxa"/>
          </w:tcPr>
          <w:p w14:paraId="193C7DBD" w14:textId="77777777" w:rsidR="00712E4A" w:rsidRPr="00712E4A" w:rsidRDefault="00712E4A" w:rsidP="00712E4A">
            <w:pPr>
              <w:rPr>
                <w:rFonts w:ascii="標楷體" w:eastAsia="標楷體" w:hAnsi="標楷體" w:cs="Times New Roman"/>
              </w:rPr>
            </w:pPr>
            <w:r w:rsidRPr="00712E4A">
              <w:rPr>
                <w:rFonts w:ascii="標楷體" w:eastAsia="標楷體" w:hAnsi="標楷體" w:cs="Times New Roman" w:hint="eastAsia"/>
              </w:rPr>
              <w:t>4</w:t>
            </w:r>
          </w:p>
        </w:tc>
        <w:tc>
          <w:tcPr>
            <w:tcW w:w="2464" w:type="dxa"/>
          </w:tcPr>
          <w:p w14:paraId="212F3E6B" w14:textId="77777777" w:rsidR="00712E4A" w:rsidRDefault="00A644C1" w:rsidP="00712E4A">
            <w:pPr>
              <w:rPr>
                <w:rFonts w:ascii="標楷體" w:eastAsia="標楷體" w:hAnsi="標楷體" w:cs="Times New Roman"/>
              </w:rPr>
            </w:pPr>
            <w:r>
              <w:rPr>
                <w:rFonts w:ascii="標楷體" w:eastAsia="標楷體" w:hAnsi="標楷體" w:cs="Times New Roman" w:hint="eastAsia"/>
              </w:rPr>
              <w:t>地面型未提供與</w:t>
            </w:r>
            <w:r w:rsidRPr="00A644C1">
              <w:rPr>
                <w:rFonts w:ascii="標楷體" w:eastAsia="標楷體" w:hAnsi="標楷體" w:cs="Times New Roman" w:hint="eastAsia"/>
              </w:rPr>
              <w:t>地主公證契約書</w:t>
            </w:r>
            <w:r>
              <w:rPr>
                <w:rFonts w:ascii="標楷體" w:eastAsia="標楷體" w:hAnsi="標楷體" w:cs="Times New Roman" w:hint="eastAsia"/>
              </w:rPr>
              <w:t>影本</w:t>
            </w:r>
          </w:p>
          <w:p w14:paraId="40B0828B" w14:textId="7266181B" w:rsidR="00A644C1" w:rsidRPr="00712E4A" w:rsidRDefault="00A644C1" w:rsidP="00712E4A">
            <w:pPr>
              <w:rPr>
                <w:rFonts w:ascii="標楷體" w:eastAsia="標楷體" w:hAnsi="標楷體" w:cs="Times New Roman"/>
              </w:rPr>
            </w:pPr>
            <w:r>
              <w:rPr>
                <w:rFonts w:ascii="標楷體" w:eastAsia="標楷體" w:hAnsi="標楷體" w:cs="Times New Roman" w:hint="eastAsia"/>
              </w:rPr>
              <w:t>或屋頂型</w:t>
            </w:r>
            <w:proofErr w:type="gramStart"/>
            <w:r w:rsidRPr="00A644C1">
              <w:rPr>
                <w:rFonts w:ascii="標楷體" w:eastAsia="標楷體" w:hAnsi="標楷體" w:cs="Times New Roman" w:hint="eastAsia"/>
              </w:rPr>
              <w:t>未附使照</w:t>
            </w:r>
            <w:proofErr w:type="gramEnd"/>
            <w:r w:rsidRPr="00A644C1">
              <w:rPr>
                <w:rFonts w:ascii="標楷體" w:eastAsia="標楷體" w:hAnsi="標楷體" w:cs="Times New Roman" w:hint="eastAsia"/>
              </w:rPr>
              <w:t>及建照</w:t>
            </w:r>
            <w:r>
              <w:rPr>
                <w:rFonts w:ascii="標楷體" w:eastAsia="標楷體" w:hAnsi="標楷體" w:cs="Times New Roman"/>
              </w:rPr>
              <w:t>…</w:t>
            </w:r>
            <w:r>
              <w:rPr>
                <w:rFonts w:ascii="標楷體" w:eastAsia="標楷體" w:hAnsi="標楷體" w:cs="Times New Roman" w:hint="eastAsia"/>
              </w:rPr>
              <w:t>等</w:t>
            </w:r>
          </w:p>
        </w:tc>
        <w:tc>
          <w:tcPr>
            <w:tcW w:w="7146" w:type="dxa"/>
          </w:tcPr>
          <w:p w14:paraId="1A9ABE21" w14:textId="77777777" w:rsidR="00712E4A" w:rsidRDefault="00A644C1" w:rsidP="00712E4A">
            <w:pPr>
              <w:rPr>
                <w:rFonts w:ascii="標楷體" w:eastAsia="標楷體" w:hAnsi="標楷體" w:cs="Times New Roman"/>
              </w:rPr>
            </w:pPr>
            <w:r>
              <w:rPr>
                <w:rFonts w:ascii="標楷體" w:eastAsia="標楷體" w:hAnsi="標楷體" w:cs="Times New Roman" w:hint="eastAsia"/>
              </w:rPr>
              <w:t>★地面型案件於</w:t>
            </w:r>
            <w:r w:rsidRPr="00A644C1">
              <w:rPr>
                <w:rFonts w:ascii="標楷體" w:eastAsia="標楷體" w:hAnsi="標楷體" w:cs="Times New Roman" w:hint="eastAsia"/>
              </w:rPr>
              <w:t>審查意見書核發後30個工作天內</w:t>
            </w:r>
            <w:r w:rsidR="008B6369">
              <w:rPr>
                <w:rFonts w:ascii="標楷體" w:eastAsia="標楷體" w:hAnsi="標楷體" w:cs="Times New Roman" w:hint="eastAsia"/>
              </w:rPr>
              <w:t>需</w:t>
            </w:r>
            <w:r w:rsidRPr="00A644C1">
              <w:rPr>
                <w:rFonts w:ascii="標楷體" w:eastAsia="標楷體" w:hAnsi="標楷體" w:cs="Times New Roman" w:hint="eastAsia"/>
              </w:rPr>
              <w:t>提供與地主租賃契約公證書封面影本，倘逾期未補正，本處將</w:t>
            </w:r>
            <w:proofErr w:type="gramStart"/>
            <w:r w:rsidRPr="00A644C1">
              <w:rPr>
                <w:rFonts w:ascii="標楷體" w:eastAsia="標楷體" w:hAnsi="標楷體" w:cs="Times New Roman" w:hint="eastAsia"/>
              </w:rPr>
              <w:t>逕</w:t>
            </w:r>
            <w:proofErr w:type="gramEnd"/>
            <w:r w:rsidRPr="00A644C1">
              <w:rPr>
                <w:rFonts w:ascii="標楷體" w:eastAsia="標楷體" w:hAnsi="標楷體" w:cs="Times New Roman" w:hint="eastAsia"/>
              </w:rPr>
              <w:t>予取消案件，</w:t>
            </w:r>
            <w:proofErr w:type="gramStart"/>
            <w:r w:rsidRPr="00A644C1">
              <w:rPr>
                <w:rFonts w:ascii="標楷體" w:eastAsia="標楷體" w:hAnsi="標楷體" w:cs="Times New Roman" w:hint="eastAsia"/>
              </w:rPr>
              <w:t>不</w:t>
            </w:r>
            <w:proofErr w:type="gramEnd"/>
            <w:r w:rsidRPr="00A644C1">
              <w:rPr>
                <w:rFonts w:ascii="標楷體" w:eastAsia="標楷體" w:hAnsi="標楷體" w:cs="Times New Roman" w:hint="eastAsia"/>
              </w:rPr>
              <w:t>另行通知。</w:t>
            </w:r>
          </w:p>
          <w:p w14:paraId="72CAB46B" w14:textId="77777777" w:rsidR="008B6369" w:rsidRDefault="008B6369" w:rsidP="00712E4A">
            <w:pPr>
              <w:rPr>
                <w:rFonts w:ascii="標楷體" w:eastAsia="標楷體" w:hAnsi="標楷體" w:cs="Times New Roman"/>
              </w:rPr>
            </w:pPr>
            <w:r>
              <w:rPr>
                <w:rFonts w:ascii="標楷體" w:eastAsia="標楷體" w:hAnsi="標楷體" w:cs="Times New Roman" w:hint="eastAsia"/>
              </w:rPr>
              <w:t>★屋頂型案件</w:t>
            </w:r>
            <w:r w:rsidRPr="008B6369">
              <w:rPr>
                <w:rFonts w:ascii="標楷體" w:eastAsia="標楷體" w:hAnsi="標楷體" w:cs="Times New Roman" w:hint="eastAsia"/>
              </w:rPr>
              <w:t>未檢附建物使用執照、建照或相關主管機關核發特種建築物證明文件之一，</w:t>
            </w:r>
            <w:r>
              <w:rPr>
                <w:rFonts w:ascii="標楷體" w:eastAsia="標楷體" w:hAnsi="標楷體" w:cs="Times New Roman" w:hint="eastAsia"/>
              </w:rPr>
              <w:t>應於</w:t>
            </w:r>
            <w:proofErr w:type="gramStart"/>
            <w:r w:rsidRPr="008B6369">
              <w:rPr>
                <w:rFonts w:ascii="標楷體" w:eastAsia="標楷體" w:hAnsi="標楷體" w:cs="Times New Roman" w:hint="eastAsia"/>
              </w:rPr>
              <w:t>於</w:t>
            </w:r>
            <w:proofErr w:type="gramEnd"/>
            <w:r w:rsidRPr="008B6369">
              <w:rPr>
                <w:rFonts w:ascii="標楷體" w:eastAsia="標楷體" w:hAnsi="標楷體" w:cs="Times New Roman" w:hint="eastAsia"/>
              </w:rPr>
              <w:t>審查意見書核發後6個月內補附上述文件或檢附「農業設施容許使用同意」及「海岸管理審查主管機關受理證明」文件，則審查意見書持續有效，</w:t>
            </w:r>
            <w:proofErr w:type="gramStart"/>
            <w:r w:rsidRPr="008B6369">
              <w:rPr>
                <w:rFonts w:ascii="標楷體" w:eastAsia="標楷體" w:hAnsi="標楷體" w:cs="Times New Roman" w:hint="eastAsia"/>
              </w:rPr>
              <w:t>倘逾6個月</w:t>
            </w:r>
            <w:proofErr w:type="gramEnd"/>
            <w:r w:rsidRPr="008B6369">
              <w:rPr>
                <w:rFonts w:ascii="標楷體" w:eastAsia="標楷體" w:hAnsi="標楷體" w:cs="Times New Roman" w:hint="eastAsia"/>
              </w:rPr>
              <w:t>期限未補正，本處將</w:t>
            </w:r>
            <w:proofErr w:type="gramStart"/>
            <w:r w:rsidRPr="008B6369">
              <w:rPr>
                <w:rFonts w:ascii="標楷體" w:eastAsia="標楷體" w:hAnsi="標楷體" w:cs="Times New Roman" w:hint="eastAsia"/>
              </w:rPr>
              <w:t>逕</w:t>
            </w:r>
            <w:proofErr w:type="gramEnd"/>
            <w:r w:rsidRPr="008B6369">
              <w:rPr>
                <w:rFonts w:ascii="標楷體" w:eastAsia="標楷體" w:hAnsi="標楷體" w:cs="Times New Roman" w:hint="eastAsia"/>
              </w:rPr>
              <w:t>予取消案件，</w:t>
            </w:r>
            <w:proofErr w:type="gramStart"/>
            <w:r w:rsidRPr="008B6369">
              <w:rPr>
                <w:rFonts w:ascii="標楷體" w:eastAsia="標楷體" w:hAnsi="標楷體" w:cs="Times New Roman" w:hint="eastAsia"/>
              </w:rPr>
              <w:t>不</w:t>
            </w:r>
            <w:proofErr w:type="gramEnd"/>
            <w:r w:rsidRPr="008B6369">
              <w:rPr>
                <w:rFonts w:ascii="標楷體" w:eastAsia="標楷體" w:hAnsi="標楷體" w:cs="Times New Roman" w:hint="eastAsia"/>
              </w:rPr>
              <w:t>另行通知。</w:t>
            </w:r>
          </w:p>
          <w:p w14:paraId="4E8CE1E4" w14:textId="51C8440A" w:rsidR="008B2C6D" w:rsidRPr="00712E4A" w:rsidRDefault="008B2C6D" w:rsidP="00712E4A">
            <w:pPr>
              <w:rPr>
                <w:rFonts w:ascii="標楷體" w:eastAsia="標楷體" w:hAnsi="標楷體" w:cs="Times New Roman" w:hint="eastAsia"/>
              </w:rPr>
            </w:pPr>
          </w:p>
        </w:tc>
      </w:tr>
      <w:tr w:rsidR="00B266FE" w:rsidRPr="00712E4A" w14:paraId="5010F5C2" w14:textId="77777777" w:rsidTr="00B266FE">
        <w:tc>
          <w:tcPr>
            <w:tcW w:w="846" w:type="dxa"/>
          </w:tcPr>
          <w:p w14:paraId="4FA0F9F9" w14:textId="77777777" w:rsidR="00B266FE" w:rsidRPr="00712E4A" w:rsidRDefault="00B266FE" w:rsidP="00712E4A">
            <w:pPr>
              <w:rPr>
                <w:rFonts w:ascii="標楷體" w:eastAsia="標楷體" w:hAnsi="標楷體" w:cs="Times New Roman"/>
              </w:rPr>
            </w:pPr>
          </w:p>
        </w:tc>
        <w:tc>
          <w:tcPr>
            <w:tcW w:w="2464" w:type="dxa"/>
          </w:tcPr>
          <w:p w14:paraId="6DA2958E" w14:textId="77777777" w:rsidR="00B266FE" w:rsidRPr="00712E4A" w:rsidRDefault="00B266FE" w:rsidP="00712E4A">
            <w:pPr>
              <w:rPr>
                <w:rFonts w:ascii="標楷體" w:eastAsia="標楷體" w:hAnsi="標楷體" w:cs="Times New Roman"/>
              </w:rPr>
            </w:pPr>
          </w:p>
        </w:tc>
        <w:tc>
          <w:tcPr>
            <w:tcW w:w="7146" w:type="dxa"/>
          </w:tcPr>
          <w:p w14:paraId="11504919" w14:textId="77777777" w:rsidR="00B266FE" w:rsidRPr="00712E4A" w:rsidRDefault="00B266FE" w:rsidP="00712E4A">
            <w:pPr>
              <w:rPr>
                <w:rFonts w:ascii="標楷體" w:eastAsia="標楷體" w:hAnsi="標楷體" w:cs="Times New Roman"/>
              </w:rPr>
            </w:pPr>
          </w:p>
        </w:tc>
      </w:tr>
    </w:tbl>
    <w:p w14:paraId="137F5BC8" w14:textId="261CA825" w:rsidR="00712E4A" w:rsidRDefault="00712E4A" w:rsidP="00BF2438">
      <w:pPr>
        <w:snapToGrid w:val="0"/>
        <w:spacing w:beforeLines="50" w:before="180"/>
        <w:rPr>
          <w:rFonts w:ascii="標楷體" w:eastAsia="標楷體" w:hAnsi="標楷體" w:hint="eastAsia"/>
          <w:sz w:val="28"/>
          <w:szCs w:val="28"/>
        </w:rPr>
      </w:pPr>
    </w:p>
    <w:p w14:paraId="4CF981F2" w14:textId="5D2AD8AA" w:rsidR="00AB3A20" w:rsidRPr="00F642A1" w:rsidRDefault="00AB3A20" w:rsidP="00AB3A20">
      <w:pPr>
        <w:rPr>
          <w:rFonts w:ascii="標楷體" w:eastAsia="標楷體" w:hAnsi="標楷體"/>
          <w:b/>
          <w:bCs/>
          <w:sz w:val="28"/>
          <w:szCs w:val="28"/>
        </w:rPr>
      </w:pPr>
      <w:r>
        <w:rPr>
          <w:rFonts w:ascii="標楷體" w:eastAsia="標楷體" w:hAnsi="標楷體" w:hint="eastAsia"/>
          <w:b/>
          <w:bCs/>
          <w:sz w:val="28"/>
          <w:szCs w:val="28"/>
        </w:rPr>
        <w:t>二、</w:t>
      </w:r>
      <w:r w:rsidR="00B266FE" w:rsidRPr="00B266FE">
        <w:rPr>
          <w:rFonts w:ascii="標楷體" w:eastAsia="標楷體" w:hAnsi="標楷體" w:hint="eastAsia"/>
          <w:b/>
          <w:bCs/>
          <w:sz w:val="28"/>
          <w:szCs w:val="28"/>
        </w:rPr>
        <w:t>審查</w:t>
      </w:r>
      <w:r w:rsidR="00B266FE">
        <w:rPr>
          <w:rFonts w:ascii="標楷體" w:eastAsia="標楷體" w:hAnsi="標楷體" w:hint="eastAsia"/>
          <w:b/>
          <w:bCs/>
          <w:sz w:val="28"/>
          <w:szCs w:val="28"/>
        </w:rPr>
        <w:t>中</w:t>
      </w:r>
      <w:r w:rsidR="00CA0751" w:rsidRPr="00CA0751">
        <w:rPr>
          <w:rFonts w:ascii="標楷體" w:eastAsia="標楷體" w:hAnsi="標楷體" w:hint="eastAsia"/>
          <w:b/>
          <w:bCs/>
          <w:sz w:val="28"/>
          <w:szCs w:val="28"/>
        </w:rPr>
        <w:t>各階段資料變更</w:t>
      </w:r>
      <w:r>
        <w:rPr>
          <w:rFonts w:ascii="標楷體" w:eastAsia="標楷體" w:hAnsi="標楷體" w:hint="eastAsia"/>
          <w:b/>
          <w:bCs/>
          <w:sz w:val="28"/>
          <w:szCs w:val="28"/>
        </w:rPr>
        <w:t>相關</w:t>
      </w:r>
    </w:p>
    <w:tbl>
      <w:tblPr>
        <w:tblStyle w:val="a4"/>
        <w:tblW w:w="0" w:type="auto"/>
        <w:tblLook w:val="04A0" w:firstRow="1" w:lastRow="0" w:firstColumn="1" w:lastColumn="0" w:noHBand="0" w:noVBand="1"/>
      </w:tblPr>
      <w:tblGrid>
        <w:gridCol w:w="846"/>
        <w:gridCol w:w="2464"/>
        <w:gridCol w:w="7146"/>
      </w:tblGrid>
      <w:tr w:rsidR="00AB3A20" w:rsidRPr="00712E4A" w14:paraId="170C0A99" w14:textId="77777777" w:rsidTr="00A419D5">
        <w:tc>
          <w:tcPr>
            <w:tcW w:w="846" w:type="dxa"/>
            <w:shd w:val="clear" w:color="auto" w:fill="000000" w:themeFill="text1"/>
          </w:tcPr>
          <w:p w14:paraId="785A36EB" w14:textId="77777777" w:rsidR="00AB3A20" w:rsidRPr="00712E4A" w:rsidRDefault="00AB3A20" w:rsidP="00A419D5">
            <w:pPr>
              <w:jc w:val="center"/>
              <w:rPr>
                <w:rFonts w:ascii="標楷體" w:eastAsia="標楷體" w:hAnsi="標楷體" w:cs="Times New Roman"/>
              </w:rPr>
            </w:pPr>
            <w:r w:rsidRPr="00712E4A">
              <w:rPr>
                <w:rFonts w:ascii="標楷體" w:eastAsia="標楷體" w:hAnsi="標楷體" w:cs="Times New Roman" w:hint="eastAsia"/>
              </w:rPr>
              <w:t>項目</w:t>
            </w:r>
          </w:p>
        </w:tc>
        <w:tc>
          <w:tcPr>
            <w:tcW w:w="2464" w:type="dxa"/>
            <w:shd w:val="clear" w:color="auto" w:fill="000000" w:themeFill="text1"/>
          </w:tcPr>
          <w:p w14:paraId="37F9CBAF" w14:textId="77777777" w:rsidR="00AB3A20" w:rsidRPr="00712E4A" w:rsidRDefault="00AB3A20" w:rsidP="00A419D5">
            <w:pPr>
              <w:jc w:val="center"/>
              <w:rPr>
                <w:rFonts w:ascii="標楷體" w:eastAsia="標楷體" w:hAnsi="標楷體" w:cs="Times New Roman"/>
              </w:rPr>
            </w:pPr>
            <w:r w:rsidRPr="00712E4A">
              <w:rPr>
                <w:rFonts w:ascii="標楷體" w:eastAsia="標楷體" w:hAnsi="標楷體" w:cs="Times New Roman" w:hint="eastAsia"/>
              </w:rPr>
              <w:t>問題</w:t>
            </w:r>
          </w:p>
        </w:tc>
        <w:tc>
          <w:tcPr>
            <w:tcW w:w="7146" w:type="dxa"/>
            <w:shd w:val="clear" w:color="auto" w:fill="000000" w:themeFill="text1"/>
          </w:tcPr>
          <w:p w14:paraId="0507CB39" w14:textId="77777777" w:rsidR="00AB3A20" w:rsidRPr="00712E4A" w:rsidRDefault="00AB3A20" w:rsidP="00A419D5">
            <w:pPr>
              <w:jc w:val="center"/>
              <w:rPr>
                <w:rFonts w:ascii="標楷體" w:eastAsia="標楷體" w:hAnsi="標楷體" w:cs="Times New Roman"/>
              </w:rPr>
            </w:pPr>
            <w:r w:rsidRPr="00712E4A">
              <w:rPr>
                <w:rFonts w:ascii="標楷體" w:eastAsia="標楷體" w:hAnsi="標楷體" w:cs="Times New Roman" w:hint="eastAsia"/>
              </w:rPr>
              <w:t>說明</w:t>
            </w:r>
          </w:p>
        </w:tc>
      </w:tr>
      <w:tr w:rsidR="00AB3A20" w:rsidRPr="00712E4A" w14:paraId="0BD2821F" w14:textId="77777777" w:rsidTr="008B1171">
        <w:tc>
          <w:tcPr>
            <w:tcW w:w="846" w:type="dxa"/>
          </w:tcPr>
          <w:p w14:paraId="43FF4E99" w14:textId="77777777" w:rsidR="00AB3A20" w:rsidRPr="00712E4A" w:rsidRDefault="00AB3A20" w:rsidP="008B1171">
            <w:pPr>
              <w:rPr>
                <w:rFonts w:ascii="標楷體" w:eastAsia="標楷體" w:hAnsi="標楷體" w:cs="Times New Roman"/>
              </w:rPr>
            </w:pPr>
            <w:r w:rsidRPr="00712E4A">
              <w:rPr>
                <w:rFonts w:ascii="標楷體" w:eastAsia="標楷體" w:hAnsi="標楷體" w:cs="Times New Roman" w:hint="eastAsia"/>
              </w:rPr>
              <w:t>1</w:t>
            </w:r>
          </w:p>
        </w:tc>
        <w:tc>
          <w:tcPr>
            <w:tcW w:w="2464" w:type="dxa"/>
          </w:tcPr>
          <w:p w14:paraId="34771435" w14:textId="6258A2A0" w:rsidR="00AB3A20" w:rsidRPr="00712E4A" w:rsidRDefault="00CA0751" w:rsidP="008B1171">
            <w:pPr>
              <w:rPr>
                <w:rFonts w:ascii="標楷體" w:eastAsia="標楷體" w:hAnsi="標楷體" w:cs="Times New Roman"/>
              </w:rPr>
            </w:pPr>
            <w:r>
              <w:rPr>
                <w:rFonts w:ascii="標楷體" w:eastAsia="標楷體" w:hAnsi="標楷體" w:cs="Times New Roman" w:hint="eastAsia"/>
              </w:rPr>
              <w:t>已受理案件，是否可以更改設置者?</w:t>
            </w:r>
          </w:p>
        </w:tc>
        <w:tc>
          <w:tcPr>
            <w:tcW w:w="7146" w:type="dxa"/>
          </w:tcPr>
          <w:p w14:paraId="3403D933" w14:textId="25E4E3F2" w:rsidR="00AB3A20" w:rsidRPr="00CA0751" w:rsidRDefault="004D15D4" w:rsidP="00CA0751">
            <w:pPr>
              <w:pStyle w:val="a3"/>
              <w:numPr>
                <w:ilvl w:val="0"/>
                <w:numId w:val="7"/>
              </w:numPr>
              <w:ind w:leftChars="0"/>
              <w:rPr>
                <w:rFonts w:ascii="標楷體" w:eastAsia="標楷體" w:hAnsi="標楷體" w:cs="Times New Roman"/>
              </w:rPr>
            </w:pPr>
            <w:r>
              <w:rPr>
                <w:rFonts w:ascii="標楷體" w:eastAsia="標楷體" w:hAnsi="標楷體" w:cs="Times New Roman" w:hint="eastAsia"/>
              </w:rPr>
              <w:t>未</w:t>
            </w:r>
            <w:r w:rsidR="00CA0751" w:rsidRPr="00CA0751">
              <w:rPr>
                <w:rFonts w:ascii="標楷體" w:eastAsia="標楷體" w:hAnsi="標楷體" w:cs="Times New Roman" w:hint="eastAsia"/>
              </w:rPr>
              <w:t>核發審查意見書或本處規劃課已審查但營業課尚未</w:t>
            </w:r>
            <w:proofErr w:type="gramStart"/>
            <w:r w:rsidR="00CA0751" w:rsidRPr="00CA0751">
              <w:rPr>
                <w:rFonts w:ascii="標楷體" w:eastAsia="標楷體" w:hAnsi="標楷體" w:cs="Times New Roman" w:hint="eastAsia"/>
              </w:rPr>
              <w:t>發函者</w:t>
            </w:r>
            <w:proofErr w:type="gramEnd"/>
            <w:r w:rsidR="00CA0751" w:rsidRPr="00CA0751">
              <w:rPr>
                <w:rFonts w:ascii="標楷體" w:eastAsia="標楷體" w:hAnsi="標楷體" w:cs="Times New Roman" w:hint="eastAsia"/>
              </w:rPr>
              <w:t>，可更換設置者，需至</w:t>
            </w:r>
            <w:proofErr w:type="gramStart"/>
            <w:r w:rsidR="00CA0751" w:rsidRPr="00CA0751">
              <w:rPr>
                <w:rFonts w:ascii="標楷體" w:eastAsia="標楷體" w:hAnsi="標楷體" w:cs="Times New Roman" w:hint="eastAsia"/>
              </w:rPr>
              <w:t>本處抽換</w:t>
            </w:r>
            <w:proofErr w:type="gramEnd"/>
            <w:r w:rsidR="00CA0751" w:rsidRPr="00CA0751">
              <w:rPr>
                <w:rFonts w:ascii="標楷體" w:eastAsia="標楷體" w:hAnsi="標楷體" w:cs="Times New Roman" w:hint="eastAsia"/>
              </w:rPr>
              <w:t>所有相關資料。</w:t>
            </w:r>
          </w:p>
          <w:p w14:paraId="574EF9D0" w14:textId="45C0160C" w:rsidR="00CA0751" w:rsidRPr="000C6E3C" w:rsidRDefault="00CA0751" w:rsidP="00CA0751">
            <w:pPr>
              <w:pStyle w:val="a3"/>
              <w:numPr>
                <w:ilvl w:val="0"/>
                <w:numId w:val="7"/>
              </w:numPr>
              <w:ind w:leftChars="0"/>
              <w:rPr>
                <w:rFonts w:ascii="標楷體" w:eastAsia="標楷體" w:hAnsi="標楷體" w:cs="Times New Roman"/>
                <w:b/>
                <w:bCs/>
              </w:rPr>
            </w:pPr>
            <w:r w:rsidRPr="000C6E3C">
              <w:rPr>
                <w:rFonts w:ascii="標楷體" w:eastAsia="標楷體" w:hAnsi="標楷體" w:cs="Times New Roman" w:hint="eastAsia"/>
                <w:b/>
                <w:bCs/>
              </w:rPr>
              <w:t>已核發審查意見書，不能更換設置者，需以新案辦理。</w:t>
            </w:r>
          </w:p>
        </w:tc>
      </w:tr>
      <w:tr w:rsidR="00AB3A20" w:rsidRPr="00B8684D" w14:paraId="5B41D5B9" w14:textId="77777777" w:rsidTr="008B1171">
        <w:tc>
          <w:tcPr>
            <w:tcW w:w="846" w:type="dxa"/>
          </w:tcPr>
          <w:p w14:paraId="25D6A5C5" w14:textId="77777777" w:rsidR="00AB3A20" w:rsidRPr="00712E4A" w:rsidRDefault="00AB3A20" w:rsidP="008B1171">
            <w:pPr>
              <w:rPr>
                <w:rFonts w:ascii="標楷體" w:eastAsia="標楷體" w:hAnsi="標楷體" w:cs="Times New Roman"/>
              </w:rPr>
            </w:pPr>
            <w:r w:rsidRPr="00712E4A">
              <w:rPr>
                <w:rFonts w:ascii="標楷體" w:eastAsia="標楷體" w:hAnsi="標楷體" w:cs="Times New Roman" w:hint="eastAsia"/>
              </w:rPr>
              <w:t>2</w:t>
            </w:r>
          </w:p>
        </w:tc>
        <w:tc>
          <w:tcPr>
            <w:tcW w:w="2464" w:type="dxa"/>
          </w:tcPr>
          <w:p w14:paraId="36A24D7C" w14:textId="35B3B19A" w:rsidR="00AB3A20" w:rsidRPr="00712E4A" w:rsidRDefault="00B266FE" w:rsidP="008B1171">
            <w:pPr>
              <w:rPr>
                <w:rFonts w:ascii="標楷體" w:eastAsia="標楷體" w:hAnsi="標楷體" w:cs="Times New Roman"/>
              </w:rPr>
            </w:pPr>
            <w:r>
              <w:rPr>
                <w:rFonts w:ascii="標楷體" w:eastAsia="標楷體" w:hAnsi="標楷體" w:cs="Times New Roman" w:hint="eastAsia"/>
              </w:rPr>
              <w:t>審查中</w:t>
            </w:r>
            <w:r w:rsidRPr="00B266FE">
              <w:rPr>
                <w:rFonts w:ascii="標楷體" w:eastAsia="標楷體" w:hAnsi="標楷體" w:cs="Times New Roman" w:hint="eastAsia"/>
              </w:rPr>
              <w:t>各階段資料需變更者，如涉及總裝置容量增加、設置者名稱、</w:t>
            </w:r>
            <w:proofErr w:type="gramStart"/>
            <w:r w:rsidRPr="00B266FE">
              <w:rPr>
                <w:rFonts w:ascii="標楷體" w:eastAsia="標楷體" w:hAnsi="標楷體" w:cs="Times New Roman" w:hint="eastAsia"/>
              </w:rPr>
              <w:t>併</w:t>
            </w:r>
            <w:proofErr w:type="gramEnd"/>
            <w:r w:rsidRPr="00B266FE">
              <w:rPr>
                <w:rFonts w:ascii="標楷體" w:eastAsia="標楷體" w:hAnsi="標楷體" w:cs="Times New Roman" w:hint="eastAsia"/>
              </w:rPr>
              <w:t>聯</w:t>
            </w:r>
            <w:proofErr w:type="gramStart"/>
            <w:r w:rsidRPr="00B266FE">
              <w:rPr>
                <w:rFonts w:ascii="標楷體" w:eastAsia="標楷體" w:hAnsi="標楷體" w:cs="Times New Roman" w:hint="eastAsia"/>
              </w:rPr>
              <w:t>饋</w:t>
            </w:r>
            <w:proofErr w:type="gramEnd"/>
            <w:r w:rsidRPr="00B266FE">
              <w:rPr>
                <w:rFonts w:ascii="標楷體" w:eastAsia="標楷體" w:hAnsi="標楷體" w:cs="Times New Roman" w:hint="eastAsia"/>
              </w:rPr>
              <w:t>線、</w:t>
            </w:r>
            <w:proofErr w:type="gramStart"/>
            <w:r w:rsidRPr="00B266FE">
              <w:rPr>
                <w:rFonts w:ascii="標楷體" w:eastAsia="標楷體" w:hAnsi="標楷體" w:cs="Times New Roman" w:hint="eastAsia"/>
              </w:rPr>
              <w:t>地面型改屋頂</w:t>
            </w:r>
            <w:proofErr w:type="gramEnd"/>
            <w:r w:rsidRPr="00B266FE">
              <w:rPr>
                <w:rFonts w:ascii="標楷體" w:eastAsia="標楷體" w:hAnsi="標楷體" w:cs="Times New Roman" w:hint="eastAsia"/>
              </w:rPr>
              <w:t>型、第一型改第三型等之變更</w:t>
            </w:r>
            <w:r>
              <w:rPr>
                <w:rFonts w:ascii="標楷體" w:eastAsia="標楷體" w:hAnsi="標楷體" w:cs="Times New Roman"/>
              </w:rPr>
              <w:t>…</w:t>
            </w:r>
            <w:r>
              <w:rPr>
                <w:rFonts w:ascii="標楷體" w:eastAsia="標楷體" w:hAnsi="標楷體" w:cs="Times New Roman" w:hint="eastAsia"/>
              </w:rPr>
              <w:t>等，需如何辦理?</w:t>
            </w:r>
          </w:p>
        </w:tc>
        <w:tc>
          <w:tcPr>
            <w:tcW w:w="7146" w:type="dxa"/>
          </w:tcPr>
          <w:p w14:paraId="498054CB" w14:textId="1025AC92" w:rsidR="00AB3A20" w:rsidRPr="00AB3A20" w:rsidRDefault="00B266FE" w:rsidP="00AB3A20">
            <w:pPr>
              <w:rPr>
                <w:rFonts w:ascii="標楷體" w:eastAsia="標楷體" w:hAnsi="標楷體" w:cs="Times New Roman"/>
              </w:rPr>
            </w:pPr>
            <w:r w:rsidRPr="00B266FE">
              <w:rPr>
                <w:rFonts w:ascii="標楷體" w:eastAsia="標楷體" w:hAnsi="標楷體" w:cs="Times New Roman" w:hint="eastAsia"/>
              </w:rPr>
              <w:t>如非本公司因素應以新案方式重新辦理；惟經</w:t>
            </w:r>
            <w:r w:rsidR="00F70665">
              <w:rPr>
                <w:rFonts w:ascii="標楷體" w:eastAsia="標楷體" w:hAnsi="標楷體" w:cs="Times New Roman" w:hint="eastAsia"/>
              </w:rPr>
              <w:t>本處</w:t>
            </w:r>
            <w:r w:rsidRPr="00B266FE">
              <w:rPr>
                <w:rFonts w:ascii="標楷體" w:eastAsia="標楷體" w:hAnsi="標楷體" w:cs="Times New Roman" w:hint="eastAsia"/>
              </w:rPr>
              <w:t>審查單位審酌變更情形及協商後，得以函文修正或相關作業方式辦理並於協商紀錄說明，無需以新案重辦</w:t>
            </w:r>
            <w:r w:rsidR="00F70665">
              <w:rPr>
                <w:rFonts w:ascii="標楷體" w:eastAsia="標楷體" w:hAnsi="標楷體" w:cs="Times New Roman" w:hint="eastAsia"/>
              </w:rPr>
              <w:t>。</w:t>
            </w:r>
          </w:p>
        </w:tc>
      </w:tr>
      <w:tr w:rsidR="00AB3A20" w:rsidRPr="00712E4A" w14:paraId="13F813B8" w14:textId="77777777" w:rsidTr="008B1171">
        <w:tc>
          <w:tcPr>
            <w:tcW w:w="846" w:type="dxa"/>
          </w:tcPr>
          <w:p w14:paraId="07B0FC38" w14:textId="2D9D19FA" w:rsidR="00AB3A20" w:rsidRPr="00F11428" w:rsidRDefault="00AB3A20" w:rsidP="008B1171">
            <w:pPr>
              <w:rPr>
                <w:rFonts w:ascii="標楷體" w:eastAsia="標楷體" w:hAnsi="標楷體" w:cs="Times New Roman" w:hint="eastAsia"/>
              </w:rPr>
            </w:pPr>
          </w:p>
        </w:tc>
        <w:tc>
          <w:tcPr>
            <w:tcW w:w="2464" w:type="dxa"/>
          </w:tcPr>
          <w:p w14:paraId="2BC893F0" w14:textId="15A22828" w:rsidR="00AB3A20" w:rsidRPr="00712E4A" w:rsidRDefault="00AB3A20" w:rsidP="008B1171">
            <w:pPr>
              <w:rPr>
                <w:rFonts w:ascii="標楷體" w:eastAsia="標楷體" w:hAnsi="標楷體" w:cs="Times New Roman" w:hint="eastAsia"/>
              </w:rPr>
            </w:pPr>
          </w:p>
        </w:tc>
        <w:tc>
          <w:tcPr>
            <w:tcW w:w="7146" w:type="dxa"/>
          </w:tcPr>
          <w:p w14:paraId="58AD85EF" w14:textId="3A70D4D8" w:rsidR="00AB3A20" w:rsidRPr="00712E4A" w:rsidRDefault="00AB3A20" w:rsidP="008B1171">
            <w:pPr>
              <w:rPr>
                <w:rFonts w:ascii="標楷體" w:eastAsia="標楷體" w:hAnsi="標楷體" w:cs="Times New Roman" w:hint="eastAsia"/>
              </w:rPr>
            </w:pPr>
          </w:p>
        </w:tc>
      </w:tr>
    </w:tbl>
    <w:p w14:paraId="5A0015D3" w14:textId="77777777" w:rsidR="00AB3A20" w:rsidRPr="00712E4A" w:rsidRDefault="00AB3A20" w:rsidP="00BF2438">
      <w:pPr>
        <w:snapToGrid w:val="0"/>
        <w:spacing w:beforeLines="50" w:before="180"/>
        <w:rPr>
          <w:rFonts w:ascii="標楷體" w:eastAsia="標楷體" w:hAnsi="標楷體"/>
          <w:sz w:val="28"/>
          <w:szCs w:val="28"/>
        </w:rPr>
      </w:pPr>
    </w:p>
    <w:p w14:paraId="2346FE5C" w14:textId="011C01D1" w:rsidR="00A644C1" w:rsidRPr="00F642A1" w:rsidRDefault="00AB3A20" w:rsidP="00A644C1">
      <w:pPr>
        <w:rPr>
          <w:rFonts w:ascii="標楷體" w:eastAsia="標楷體" w:hAnsi="標楷體"/>
          <w:b/>
          <w:bCs/>
          <w:sz w:val="28"/>
          <w:szCs w:val="28"/>
        </w:rPr>
      </w:pPr>
      <w:r>
        <w:rPr>
          <w:rFonts w:ascii="標楷體" w:eastAsia="標楷體" w:hAnsi="標楷體" w:hint="eastAsia"/>
          <w:b/>
          <w:bCs/>
          <w:sz w:val="28"/>
          <w:szCs w:val="28"/>
        </w:rPr>
        <w:t>三</w:t>
      </w:r>
      <w:r w:rsidR="00A644C1">
        <w:rPr>
          <w:rFonts w:ascii="標楷體" w:eastAsia="標楷體" w:hAnsi="標楷體" w:hint="eastAsia"/>
          <w:b/>
          <w:bCs/>
          <w:sz w:val="28"/>
          <w:szCs w:val="28"/>
        </w:rPr>
        <w:t>、</w:t>
      </w:r>
      <w:r w:rsidR="00A644C1" w:rsidRPr="00A644C1">
        <w:rPr>
          <w:rFonts w:ascii="標楷體" w:eastAsia="標楷體" w:hAnsi="標楷體" w:hint="eastAsia"/>
          <w:b/>
          <w:bCs/>
          <w:sz w:val="28"/>
          <w:szCs w:val="28"/>
        </w:rPr>
        <w:t>審查意見書</w:t>
      </w:r>
      <w:r w:rsidR="00A644C1">
        <w:rPr>
          <w:rFonts w:ascii="標楷體" w:eastAsia="標楷體" w:hAnsi="標楷體" w:hint="eastAsia"/>
          <w:b/>
          <w:bCs/>
          <w:sz w:val="28"/>
          <w:szCs w:val="28"/>
        </w:rPr>
        <w:t>展延相關</w:t>
      </w:r>
    </w:p>
    <w:tbl>
      <w:tblPr>
        <w:tblStyle w:val="a4"/>
        <w:tblW w:w="0" w:type="auto"/>
        <w:tblLook w:val="04A0" w:firstRow="1" w:lastRow="0" w:firstColumn="1" w:lastColumn="0" w:noHBand="0" w:noVBand="1"/>
      </w:tblPr>
      <w:tblGrid>
        <w:gridCol w:w="846"/>
        <w:gridCol w:w="2464"/>
        <w:gridCol w:w="7146"/>
      </w:tblGrid>
      <w:tr w:rsidR="008B6369" w:rsidRPr="00712E4A" w14:paraId="6B5E171A" w14:textId="77777777" w:rsidTr="00A419D5">
        <w:tc>
          <w:tcPr>
            <w:tcW w:w="846" w:type="dxa"/>
            <w:shd w:val="clear" w:color="auto" w:fill="000000" w:themeFill="text1"/>
          </w:tcPr>
          <w:p w14:paraId="2100EF72" w14:textId="77777777" w:rsidR="008B6369" w:rsidRPr="00712E4A" w:rsidRDefault="008B6369" w:rsidP="00A419D5">
            <w:pPr>
              <w:jc w:val="center"/>
              <w:rPr>
                <w:rFonts w:ascii="標楷體" w:eastAsia="標楷體" w:hAnsi="標楷體" w:cs="Times New Roman"/>
              </w:rPr>
            </w:pPr>
            <w:r w:rsidRPr="00712E4A">
              <w:rPr>
                <w:rFonts w:ascii="標楷體" w:eastAsia="標楷體" w:hAnsi="標楷體" w:cs="Times New Roman" w:hint="eastAsia"/>
              </w:rPr>
              <w:t>項目</w:t>
            </w:r>
          </w:p>
        </w:tc>
        <w:tc>
          <w:tcPr>
            <w:tcW w:w="2464" w:type="dxa"/>
            <w:shd w:val="clear" w:color="auto" w:fill="000000" w:themeFill="text1"/>
          </w:tcPr>
          <w:p w14:paraId="3BEEB30B" w14:textId="77777777" w:rsidR="008B6369" w:rsidRPr="00712E4A" w:rsidRDefault="008B6369" w:rsidP="00A419D5">
            <w:pPr>
              <w:jc w:val="center"/>
              <w:rPr>
                <w:rFonts w:ascii="標楷體" w:eastAsia="標楷體" w:hAnsi="標楷體" w:cs="Times New Roman"/>
              </w:rPr>
            </w:pPr>
            <w:r w:rsidRPr="00712E4A">
              <w:rPr>
                <w:rFonts w:ascii="標楷體" w:eastAsia="標楷體" w:hAnsi="標楷體" w:cs="Times New Roman" w:hint="eastAsia"/>
              </w:rPr>
              <w:t>問題</w:t>
            </w:r>
          </w:p>
        </w:tc>
        <w:tc>
          <w:tcPr>
            <w:tcW w:w="7146" w:type="dxa"/>
            <w:shd w:val="clear" w:color="auto" w:fill="000000" w:themeFill="text1"/>
          </w:tcPr>
          <w:p w14:paraId="4F57838A" w14:textId="77777777" w:rsidR="008B6369" w:rsidRPr="00712E4A" w:rsidRDefault="008B6369" w:rsidP="00A419D5">
            <w:pPr>
              <w:jc w:val="center"/>
              <w:rPr>
                <w:rFonts w:ascii="標楷體" w:eastAsia="標楷體" w:hAnsi="標楷體" w:cs="Times New Roman"/>
              </w:rPr>
            </w:pPr>
            <w:r w:rsidRPr="00712E4A">
              <w:rPr>
                <w:rFonts w:ascii="標楷體" w:eastAsia="標楷體" w:hAnsi="標楷體" w:cs="Times New Roman" w:hint="eastAsia"/>
              </w:rPr>
              <w:t>說明</w:t>
            </w:r>
          </w:p>
        </w:tc>
      </w:tr>
      <w:tr w:rsidR="008B6369" w:rsidRPr="00712E4A" w14:paraId="108FDB22" w14:textId="77777777" w:rsidTr="008B1171">
        <w:tc>
          <w:tcPr>
            <w:tcW w:w="846" w:type="dxa"/>
          </w:tcPr>
          <w:p w14:paraId="13A935B6" w14:textId="77777777" w:rsidR="008B6369" w:rsidRPr="00712E4A" w:rsidRDefault="008B6369" w:rsidP="008B1171">
            <w:pPr>
              <w:rPr>
                <w:rFonts w:ascii="標楷體" w:eastAsia="標楷體" w:hAnsi="標楷體" w:cs="Times New Roman"/>
              </w:rPr>
            </w:pPr>
            <w:r w:rsidRPr="00712E4A">
              <w:rPr>
                <w:rFonts w:ascii="標楷體" w:eastAsia="標楷體" w:hAnsi="標楷體" w:cs="Times New Roman" w:hint="eastAsia"/>
              </w:rPr>
              <w:t>1</w:t>
            </w:r>
          </w:p>
        </w:tc>
        <w:tc>
          <w:tcPr>
            <w:tcW w:w="2464" w:type="dxa"/>
          </w:tcPr>
          <w:p w14:paraId="5D7E44EE" w14:textId="1C2A739D" w:rsidR="008B6369" w:rsidRPr="00712E4A" w:rsidRDefault="008B6369" w:rsidP="008B1171">
            <w:pPr>
              <w:rPr>
                <w:rFonts w:ascii="標楷體" w:eastAsia="標楷體" w:hAnsi="標楷體" w:cs="Times New Roman"/>
              </w:rPr>
            </w:pPr>
            <w:r w:rsidRPr="008B6369">
              <w:rPr>
                <w:rFonts w:ascii="標楷體" w:eastAsia="標楷體" w:hAnsi="標楷體" w:cs="Times New Roman" w:hint="eastAsia"/>
              </w:rPr>
              <w:t>審查意見書</w:t>
            </w:r>
            <w:r>
              <w:rPr>
                <w:rFonts w:ascii="標楷體" w:eastAsia="標楷體" w:hAnsi="標楷體" w:cs="Times New Roman" w:hint="eastAsia"/>
              </w:rPr>
              <w:t>效期將至，請問題如何辦理展延?</w:t>
            </w:r>
          </w:p>
        </w:tc>
        <w:tc>
          <w:tcPr>
            <w:tcW w:w="7146" w:type="dxa"/>
          </w:tcPr>
          <w:p w14:paraId="35668191" w14:textId="77777777" w:rsidR="008B6369" w:rsidRPr="008B6369" w:rsidRDefault="008B6369" w:rsidP="008B6369">
            <w:pPr>
              <w:rPr>
                <w:rFonts w:ascii="標楷體" w:eastAsia="標楷體" w:hAnsi="標楷體" w:cs="Times New Roman"/>
              </w:rPr>
            </w:pPr>
            <w:r>
              <w:rPr>
                <w:rFonts w:ascii="標楷體" w:eastAsia="標楷體" w:hAnsi="標楷體" w:cs="Times New Roman" w:hint="eastAsia"/>
              </w:rPr>
              <w:t>請詳閱本公司「</w:t>
            </w:r>
            <w:r w:rsidRPr="008B6369">
              <w:rPr>
                <w:rFonts w:ascii="標楷體" w:eastAsia="標楷體" w:hAnsi="標楷體" w:cs="Times New Roman" w:hint="eastAsia"/>
              </w:rPr>
              <w:t>防範太陽光電設置者虛</w:t>
            </w:r>
            <w:proofErr w:type="gramStart"/>
            <w:r w:rsidRPr="008B6369">
              <w:rPr>
                <w:rFonts w:ascii="標楷體" w:eastAsia="標楷體" w:hAnsi="標楷體" w:cs="Times New Roman" w:hint="eastAsia"/>
              </w:rPr>
              <w:t>佔饋</w:t>
            </w:r>
            <w:proofErr w:type="gramEnd"/>
            <w:r w:rsidRPr="008B6369">
              <w:rPr>
                <w:rFonts w:ascii="標楷體" w:eastAsia="標楷體" w:hAnsi="標楷體" w:cs="Times New Roman" w:hint="eastAsia"/>
              </w:rPr>
              <w:t>線容量機制</w:t>
            </w:r>
            <w:r>
              <w:rPr>
                <w:rFonts w:ascii="標楷體" w:eastAsia="標楷體" w:hAnsi="標楷體" w:cs="Times New Roman" w:hint="eastAsia"/>
              </w:rPr>
              <w:t>」及「</w:t>
            </w:r>
            <w:r w:rsidRPr="008B6369">
              <w:rPr>
                <w:rFonts w:ascii="標楷體" w:eastAsia="標楷體" w:hAnsi="標楷體" w:cs="Times New Roman" w:hint="eastAsia"/>
              </w:rPr>
              <w:t>台灣電力股份有限公司審查業者發電機組與台電電力系統</w:t>
            </w:r>
          </w:p>
          <w:p w14:paraId="5027590B" w14:textId="720DC12B" w:rsidR="008B6369" w:rsidRPr="00712E4A" w:rsidRDefault="008B6369" w:rsidP="008B6369">
            <w:pPr>
              <w:rPr>
                <w:rFonts w:ascii="標楷體" w:eastAsia="標楷體" w:hAnsi="標楷體" w:cs="Times New Roman"/>
              </w:rPr>
            </w:pPr>
            <w:proofErr w:type="gramStart"/>
            <w:r w:rsidRPr="008B6369">
              <w:rPr>
                <w:rFonts w:ascii="標楷體" w:eastAsia="標楷體" w:hAnsi="標楷體" w:cs="Times New Roman" w:hint="eastAsia"/>
              </w:rPr>
              <w:t>併</w:t>
            </w:r>
            <w:proofErr w:type="gramEnd"/>
            <w:r w:rsidRPr="008B6369">
              <w:rPr>
                <w:rFonts w:ascii="標楷體" w:eastAsia="標楷體" w:hAnsi="標楷體" w:cs="Times New Roman" w:hint="eastAsia"/>
              </w:rPr>
              <w:t>聯計畫收費要點</w:t>
            </w:r>
            <w:r>
              <w:rPr>
                <w:rFonts w:ascii="標楷體" w:eastAsia="標楷體" w:hAnsi="標楷體" w:cs="Times New Roman" w:hint="eastAsia"/>
              </w:rPr>
              <w:t>」後，於</w:t>
            </w:r>
            <w:r w:rsidR="00C709FA" w:rsidRPr="00C709FA">
              <w:rPr>
                <w:rFonts w:ascii="標楷體" w:eastAsia="標楷體" w:hAnsi="標楷體" w:cs="Times New Roman" w:hint="eastAsia"/>
              </w:rPr>
              <w:t>期限屆滿</w:t>
            </w:r>
            <w:r>
              <w:rPr>
                <w:rFonts w:ascii="標楷體" w:eastAsia="標楷體" w:hAnsi="標楷體" w:cs="Times New Roman" w:hint="eastAsia"/>
              </w:rPr>
              <w:t>前兩</w:t>
            </w:r>
            <w:proofErr w:type="gramStart"/>
            <w:r>
              <w:rPr>
                <w:rFonts w:ascii="標楷體" w:eastAsia="標楷體" w:hAnsi="標楷體" w:cs="Times New Roman" w:hint="eastAsia"/>
              </w:rPr>
              <w:t>個</w:t>
            </w:r>
            <w:proofErr w:type="gramEnd"/>
            <w:r>
              <w:rPr>
                <w:rFonts w:ascii="標楷體" w:eastAsia="標楷體" w:hAnsi="標楷體" w:cs="Times New Roman" w:hint="eastAsia"/>
              </w:rPr>
              <w:t>月內來函辦理展延。</w:t>
            </w:r>
          </w:p>
        </w:tc>
      </w:tr>
      <w:tr w:rsidR="008B6369" w:rsidRPr="00712E4A" w14:paraId="46ECB646" w14:textId="77777777" w:rsidTr="008B1171">
        <w:tc>
          <w:tcPr>
            <w:tcW w:w="846" w:type="dxa"/>
          </w:tcPr>
          <w:p w14:paraId="79D65C8C" w14:textId="77777777" w:rsidR="008B6369" w:rsidRPr="00712E4A" w:rsidRDefault="008B6369" w:rsidP="008B1171">
            <w:pPr>
              <w:rPr>
                <w:rFonts w:ascii="標楷體" w:eastAsia="標楷體" w:hAnsi="標楷體" w:cs="Times New Roman"/>
              </w:rPr>
            </w:pPr>
            <w:r w:rsidRPr="00712E4A">
              <w:rPr>
                <w:rFonts w:ascii="標楷體" w:eastAsia="標楷體" w:hAnsi="標楷體" w:cs="Times New Roman" w:hint="eastAsia"/>
              </w:rPr>
              <w:t>2</w:t>
            </w:r>
          </w:p>
        </w:tc>
        <w:tc>
          <w:tcPr>
            <w:tcW w:w="2464" w:type="dxa"/>
          </w:tcPr>
          <w:p w14:paraId="2FA965B7" w14:textId="57215762" w:rsidR="008B6369" w:rsidRPr="00712E4A" w:rsidRDefault="00C709FA" w:rsidP="008B1171">
            <w:pPr>
              <w:rPr>
                <w:rFonts w:ascii="標楷體" w:eastAsia="標楷體" w:hAnsi="標楷體" w:cs="Times New Roman"/>
              </w:rPr>
            </w:pPr>
            <w:r>
              <w:rPr>
                <w:rFonts w:ascii="標楷體" w:eastAsia="標楷體" w:hAnsi="標楷體" w:cs="Times New Roman" w:hint="eastAsia"/>
              </w:rPr>
              <w:t>若因</w:t>
            </w:r>
            <w:r w:rsidRPr="00C709FA">
              <w:rPr>
                <w:rFonts w:ascii="標楷體" w:eastAsia="標楷體" w:hAnsi="標楷體" w:cs="Times New Roman" w:hint="eastAsia"/>
              </w:rPr>
              <w:t>「農業設施容許使用同意」及「海岸管理審查主管機關受理證明」文件程序煩瑣</w:t>
            </w:r>
            <w:r>
              <w:rPr>
                <w:rFonts w:ascii="標楷體" w:eastAsia="標楷體" w:hAnsi="標楷體" w:cs="Times New Roman" w:hint="eastAsia"/>
              </w:rPr>
              <w:t>、審查期長，未能於</w:t>
            </w:r>
            <w:proofErr w:type="gramStart"/>
            <w:r w:rsidRPr="00C709FA">
              <w:rPr>
                <w:rFonts w:ascii="標楷體" w:eastAsia="標楷體" w:hAnsi="標楷體" w:cs="Times New Roman" w:hint="eastAsia"/>
              </w:rPr>
              <w:t>6個月內補附文件</w:t>
            </w:r>
            <w:proofErr w:type="gramEnd"/>
            <w:r>
              <w:rPr>
                <w:rFonts w:ascii="標楷體" w:eastAsia="標楷體" w:hAnsi="標楷體" w:cs="Times New Roman" w:hint="eastAsia"/>
              </w:rPr>
              <w:t>，請問題如何辦理展延?</w:t>
            </w:r>
          </w:p>
        </w:tc>
        <w:tc>
          <w:tcPr>
            <w:tcW w:w="7146" w:type="dxa"/>
          </w:tcPr>
          <w:p w14:paraId="10AFE4E4" w14:textId="4BEE478C" w:rsidR="008B6369" w:rsidRPr="00712E4A" w:rsidRDefault="00C709FA" w:rsidP="008B1171">
            <w:pPr>
              <w:rPr>
                <w:rFonts w:ascii="標楷體" w:eastAsia="標楷體" w:hAnsi="標楷體" w:cs="Times New Roman"/>
              </w:rPr>
            </w:pPr>
            <w:r w:rsidRPr="00C709FA">
              <w:rPr>
                <w:rFonts w:ascii="標楷體" w:eastAsia="標楷體" w:hAnsi="標楷體" w:cs="Times New Roman" w:hint="eastAsia"/>
              </w:rPr>
              <w:t>審查意見書倘因地方政府審查作業時間而失效，得個案檢討不受規定限制</w:t>
            </w:r>
            <w:r>
              <w:rPr>
                <w:rFonts w:ascii="標楷體" w:eastAsia="標楷體" w:hAnsi="標楷體" w:cs="Times New Roman" w:hint="eastAsia"/>
              </w:rPr>
              <w:t>，請洽</w:t>
            </w:r>
            <w:r w:rsidRPr="00C709FA">
              <w:rPr>
                <w:rFonts w:ascii="標楷體" w:eastAsia="標楷體" w:hAnsi="標楷體" w:cs="Times New Roman" w:hint="eastAsia"/>
              </w:rPr>
              <w:t>太陽光電公、協會</w:t>
            </w:r>
            <w:r>
              <w:rPr>
                <w:rFonts w:ascii="標楷體" w:eastAsia="標楷體" w:hAnsi="標楷體" w:cs="Times New Roman" w:hint="eastAsia"/>
              </w:rPr>
              <w:t>，並由</w:t>
            </w:r>
            <w:r w:rsidRPr="00C709FA">
              <w:rPr>
                <w:rFonts w:ascii="標楷體" w:eastAsia="標楷體" w:hAnsi="標楷體" w:cs="Times New Roman" w:hint="eastAsia"/>
              </w:rPr>
              <w:t>太陽光電公、協會蒐集無法依規定提出展延文件之案件，並送能源</w:t>
            </w:r>
            <w:r w:rsidR="00310DD8">
              <w:rPr>
                <w:rFonts w:ascii="標楷體" w:eastAsia="標楷體" w:hAnsi="標楷體" w:cs="Times New Roman" w:hint="eastAsia"/>
              </w:rPr>
              <w:t>署</w:t>
            </w:r>
            <w:r w:rsidRPr="00C709FA">
              <w:rPr>
                <w:rFonts w:ascii="標楷體" w:eastAsia="標楷體" w:hAnsi="標楷體" w:cs="Times New Roman" w:hint="eastAsia"/>
              </w:rPr>
              <w:t>及本公司配電</w:t>
            </w:r>
            <w:proofErr w:type="gramStart"/>
            <w:r w:rsidRPr="00C709FA">
              <w:rPr>
                <w:rFonts w:ascii="標楷體" w:eastAsia="標楷體" w:hAnsi="標楷體" w:cs="Times New Roman" w:hint="eastAsia"/>
              </w:rPr>
              <w:t>處轉知區</w:t>
            </w:r>
            <w:proofErr w:type="gramEnd"/>
            <w:r w:rsidRPr="00C709FA">
              <w:rPr>
                <w:rFonts w:ascii="標楷體" w:eastAsia="標楷體" w:hAnsi="標楷體" w:cs="Times New Roman" w:hint="eastAsia"/>
              </w:rPr>
              <w:t>處暫停取消審查意見書。</w:t>
            </w:r>
          </w:p>
        </w:tc>
      </w:tr>
      <w:tr w:rsidR="008B6369" w:rsidRPr="00712E4A" w14:paraId="635BEFEF" w14:textId="77777777" w:rsidTr="008B1171">
        <w:tc>
          <w:tcPr>
            <w:tcW w:w="846" w:type="dxa"/>
          </w:tcPr>
          <w:p w14:paraId="02198528" w14:textId="77777777" w:rsidR="008B6369" w:rsidRPr="00712E4A" w:rsidRDefault="008B6369" w:rsidP="008B1171">
            <w:pPr>
              <w:rPr>
                <w:rFonts w:ascii="標楷體" w:eastAsia="標楷體" w:hAnsi="標楷體" w:cs="Times New Roman"/>
              </w:rPr>
            </w:pPr>
            <w:r w:rsidRPr="00712E4A">
              <w:rPr>
                <w:rFonts w:ascii="標楷體" w:eastAsia="標楷體" w:hAnsi="標楷體" w:cs="Times New Roman" w:hint="eastAsia"/>
              </w:rPr>
              <w:t>3</w:t>
            </w:r>
          </w:p>
        </w:tc>
        <w:tc>
          <w:tcPr>
            <w:tcW w:w="2464" w:type="dxa"/>
          </w:tcPr>
          <w:p w14:paraId="28160E53" w14:textId="5C7FB704" w:rsidR="008B6369" w:rsidRPr="00712E4A" w:rsidRDefault="005E04E6" w:rsidP="008B1171">
            <w:pPr>
              <w:rPr>
                <w:rFonts w:ascii="標楷體" w:eastAsia="標楷體" w:hAnsi="標楷體" w:cs="Times New Roman"/>
              </w:rPr>
            </w:pPr>
            <w:r>
              <w:rPr>
                <w:rFonts w:ascii="標楷體" w:eastAsia="標楷體" w:hAnsi="標楷體" w:cs="Times New Roman" w:hint="eastAsia"/>
              </w:rPr>
              <w:t>若審查意見書已依規定展延兩次，仍未能</w:t>
            </w:r>
            <w:r w:rsidRPr="005E04E6">
              <w:rPr>
                <w:rFonts w:ascii="標楷體" w:eastAsia="標楷體" w:hAnsi="標楷體" w:cs="Times New Roman" w:hint="eastAsia"/>
              </w:rPr>
              <w:t>取得主管機關核發之同意備案</w:t>
            </w:r>
            <w:r>
              <w:rPr>
                <w:rFonts w:ascii="標楷體" w:eastAsia="標楷體" w:hAnsi="標楷體" w:cs="Times New Roman" w:hint="eastAsia"/>
              </w:rPr>
              <w:t>，能否展延第三次?</w:t>
            </w:r>
          </w:p>
        </w:tc>
        <w:tc>
          <w:tcPr>
            <w:tcW w:w="7146" w:type="dxa"/>
          </w:tcPr>
          <w:p w14:paraId="713041DF" w14:textId="702AF5BD" w:rsidR="008B6369" w:rsidRPr="00712E4A" w:rsidRDefault="005E04E6" w:rsidP="008B1171">
            <w:pPr>
              <w:rPr>
                <w:rFonts w:ascii="標楷體" w:eastAsia="標楷體" w:hAnsi="標楷體" w:cs="Times New Roman"/>
              </w:rPr>
            </w:pPr>
            <w:r w:rsidRPr="005E04E6">
              <w:rPr>
                <w:rFonts w:ascii="標楷體" w:eastAsia="標楷體" w:hAnsi="標楷體" w:cs="Times New Roman" w:hint="eastAsia"/>
              </w:rPr>
              <w:t>請洽太陽光電公、協會，並由太陽光電公、協會蒐集無法依規定提出展延文件之案件，並送能源局及本公司配電</w:t>
            </w:r>
            <w:proofErr w:type="gramStart"/>
            <w:r w:rsidRPr="005E04E6">
              <w:rPr>
                <w:rFonts w:ascii="標楷體" w:eastAsia="標楷體" w:hAnsi="標楷體" w:cs="Times New Roman" w:hint="eastAsia"/>
              </w:rPr>
              <w:t>處轉知區</w:t>
            </w:r>
            <w:proofErr w:type="gramEnd"/>
            <w:r w:rsidRPr="005E04E6">
              <w:rPr>
                <w:rFonts w:ascii="標楷體" w:eastAsia="標楷體" w:hAnsi="標楷體" w:cs="Times New Roman" w:hint="eastAsia"/>
              </w:rPr>
              <w:t>處暫停取消審查意見書</w:t>
            </w:r>
            <w:r>
              <w:rPr>
                <w:rFonts w:ascii="標楷體" w:eastAsia="標楷體" w:hAnsi="標楷體" w:cs="Times New Roman" w:hint="eastAsia"/>
              </w:rPr>
              <w:t>並須依規定繳交展延費用</w:t>
            </w:r>
            <w:r w:rsidRPr="005E04E6">
              <w:rPr>
                <w:rFonts w:ascii="標楷體" w:eastAsia="標楷體" w:hAnsi="標楷體" w:cs="Times New Roman" w:hint="eastAsia"/>
              </w:rPr>
              <w:t>。</w:t>
            </w:r>
          </w:p>
        </w:tc>
      </w:tr>
      <w:tr w:rsidR="008B6369" w:rsidRPr="00712E4A" w14:paraId="2F79005F" w14:textId="77777777" w:rsidTr="008B1171">
        <w:tc>
          <w:tcPr>
            <w:tcW w:w="846" w:type="dxa"/>
          </w:tcPr>
          <w:p w14:paraId="5910A1A1" w14:textId="53C53FCF" w:rsidR="008B6369" w:rsidRPr="00712E4A" w:rsidRDefault="00170579" w:rsidP="008B1171">
            <w:pPr>
              <w:rPr>
                <w:rFonts w:ascii="標楷體" w:eastAsia="標楷體" w:hAnsi="標楷體" w:cs="Times New Roman"/>
              </w:rPr>
            </w:pPr>
            <w:r>
              <w:rPr>
                <w:rFonts w:ascii="標楷體" w:eastAsia="標楷體" w:hAnsi="標楷體" w:cs="Times New Roman" w:hint="eastAsia"/>
              </w:rPr>
              <w:t>4.</w:t>
            </w:r>
          </w:p>
        </w:tc>
        <w:tc>
          <w:tcPr>
            <w:tcW w:w="2464" w:type="dxa"/>
          </w:tcPr>
          <w:p w14:paraId="486A44DE" w14:textId="05E52DEE" w:rsidR="002877F3" w:rsidRPr="00712E4A" w:rsidRDefault="002877F3" w:rsidP="008B1171">
            <w:pPr>
              <w:rPr>
                <w:rFonts w:ascii="標楷體" w:eastAsia="標楷體" w:hAnsi="標楷體" w:cs="Times New Roman"/>
              </w:rPr>
            </w:pPr>
            <w:proofErr w:type="gramStart"/>
            <w:r>
              <w:rPr>
                <w:rFonts w:ascii="標楷體" w:eastAsia="標楷體" w:hAnsi="標楷體" w:cs="Times New Roman" w:hint="eastAsia"/>
              </w:rPr>
              <w:t>併網儲能型</w:t>
            </w:r>
            <w:proofErr w:type="gramEnd"/>
            <w:r>
              <w:rPr>
                <w:rFonts w:ascii="標楷體" w:eastAsia="標楷體" w:hAnsi="標楷體" w:cs="Times New Roman" w:hint="eastAsia"/>
              </w:rPr>
              <w:t>案件如何辦理展延</w:t>
            </w:r>
            <w:r w:rsidR="00D7415B">
              <w:rPr>
                <w:rFonts w:ascii="標楷體" w:eastAsia="標楷體" w:hAnsi="標楷體" w:cs="Times New Roman" w:hint="eastAsia"/>
              </w:rPr>
              <w:t>?</w:t>
            </w:r>
          </w:p>
        </w:tc>
        <w:tc>
          <w:tcPr>
            <w:tcW w:w="7146" w:type="dxa"/>
          </w:tcPr>
          <w:p w14:paraId="135F8F0C" w14:textId="19F495F9" w:rsidR="008B6369" w:rsidRDefault="004D15D4" w:rsidP="008B1171">
            <w:pPr>
              <w:rPr>
                <w:rFonts w:ascii="標楷體" w:eastAsia="標楷體" w:hAnsi="標楷體" w:cs="Times New Roman"/>
              </w:rPr>
            </w:pPr>
            <w:r>
              <w:rPr>
                <w:rFonts w:ascii="標楷體" w:eastAsia="標楷體" w:hAnsi="標楷體" w:cs="Times New Roman" w:hint="eastAsia"/>
              </w:rPr>
              <w:t>第一次展延及第一次容量保留費</w:t>
            </w:r>
            <w:r w:rsidR="00D7415B">
              <w:rPr>
                <w:rFonts w:ascii="標楷體" w:eastAsia="標楷體" w:hAnsi="標楷體" w:cs="Times New Roman" w:hint="eastAsia"/>
              </w:rPr>
              <w:t>請依照下列程序辦理:</w:t>
            </w:r>
          </w:p>
          <w:p w14:paraId="1AE562D9" w14:textId="77777777" w:rsidR="00D7415B" w:rsidRDefault="00D7415B" w:rsidP="008B1171">
            <w:pPr>
              <w:rPr>
                <w:rFonts w:ascii="標楷體" w:eastAsia="標楷體" w:hAnsi="標楷體" w:cs="Times New Roman"/>
              </w:rPr>
            </w:pPr>
            <w:r>
              <w:rPr>
                <w:rFonts w:ascii="標楷體" w:eastAsia="標楷體" w:hAnsi="標楷體" w:cs="Times New Roman" w:hint="eastAsia"/>
              </w:rPr>
              <w:t>【程序一】</w:t>
            </w:r>
          </w:p>
          <w:p w14:paraId="2776B0BC" w14:textId="02BB4370" w:rsidR="00D7415B" w:rsidRDefault="00D7415B" w:rsidP="004D15D4">
            <w:pPr>
              <w:rPr>
                <w:rFonts w:ascii="標楷體" w:eastAsia="標楷體" w:hAnsi="標楷體" w:cs="Times New Roman"/>
              </w:rPr>
            </w:pPr>
            <w:r>
              <w:rPr>
                <w:rFonts w:ascii="標楷體" w:eastAsia="標楷體" w:hAnsi="標楷體" w:cs="Times New Roman" w:hint="eastAsia"/>
              </w:rPr>
              <w:t>請來函</w:t>
            </w:r>
            <w:proofErr w:type="gramStart"/>
            <w:r>
              <w:rPr>
                <w:rFonts w:ascii="標楷體" w:eastAsia="標楷體" w:hAnsi="標楷體" w:cs="Times New Roman" w:hint="eastAsia"/>
              </w:rPr>
              <w:t>併檢附</w:t>
            </w:r>
            <w:r w:rsidR="004D15D4" w:rsidRPr="004D15D4">
              <w:rPr>
                <w:rFonts w:ascii="標楷體" w:eastAsia="標楷體" w:hAnsi="標楷體" w:cs="Times New Roman" w:hint="eastAsia"/>
                <w:color w:val="0000FF"/>
              </w:rPr>
              <w:t>配電</w:t>
            </w:r>
            <w:proofErr w:type="gramEnd"/>
            <w:r w:rsidR="004D15D4" w:rsidRPr="004D15D4">
              <w:rPr>
                <w:rFonts w:ascii="標楷體" w:eastAsia="標楷體" w:hAnsi="標楷體" w:cs="Times New Roman" w:hint="eastAsia"/>
                <w:color w:val="0000FF"/>
              </w:rPr>
              <w:t>級</w:t>
            </w:r>
            <w:proofErr w:type="gramStart"/>
            <w:r w:rsidR="004D15D4" w:rsidRPr="004D15D4">
              <w:rPr>
                <w:rFonts w:ascii="標楷體" w:eastAsia="標楷體" w:hAnsi="標楷體" w:cs="Times New Roman" w:hint="eastAsia"/>
                <w:color w:val="0000FF"/>
              </w:rPr>
              <w:t>併</w:t>
            </w:r>
            <w:proofErr w:type="gramEnd"/>
            <w:r w:rsidR="004D15D4" w:rsidRPr="004D15D4">
              <w:rPr>
                <w:rFonts w:ascii="標楷體" w:eastAsia="標楷體" w:hAnsi="標楷體" w:cs="Times New Roman" w:hint="eastAsia"/>
                <w:color w:val="0000FF"/>
              </w:rPr>
              <w:t>網型儲能</w:t>
            </w:r>
            <w:proofErr w:type="gramStart"/>
            <w:r w:rsidR="004D15D4" w:rsidRPr="004D15D4">
              <w:rPr>
                <w:rFonts w:ascii="標楷體" w:eastAsia="標楷體" w:hAnsi="標楷體" w:cs="Times New Roman" w:hint="eastAsia"/>
                <w:color w:val="0000FF"/>
              </w:rPr>
              <w:t>併</w:t>
            </w:r>
            <w:proofErr w:type="gramEnd"/>
            <w:r w:rsidR="004D15D4" w:rsidRPr="004D15D4">
              <w:rPr>
                <w:rFonts w:ascii="標楷體" w:eastAsia="標楷體" w:hAnsi="標楷體" w:cs="Times New Roman" w:hint="eastAsia"/>
                <w:color w:val="0000FF"/>
              </w:rPr>
              <w:t>網審查意見書展</w:t>
            </w:r>
            <w:proofErr w:type="gramStart"/>
            <w:r w:rsidR="004D15D4" w:rsidRPr="004D15D4">
              <w:rPr>
                <w:rFonts w:ascii="標楷體" w:eastAsia="標楷體" w:hAnsi="標楷體" w:cs="Times New Roman" w:hint="eastAsia"/>
                <w:color w:val="0000FF"/>
              </w:rPr>
              <w:t>延申</w:t>
            </w:r>
            <w:proofErr w:type="gramEnd"/>
            <w:r w:rsidR="004D15D4" w:rsidRPr="004D15D4">
              <w:rPr>
                <w:rFonts w:ascii="標楷體" w:eastAsia="標楷體" w:hAnsi="標楷體" w:cs="Times New Roman" w:hint="eastAsia"/>
                <w:color w:val="0000FF"/>
              </w:rPr>
              <w:t>請自主檢核表</w:t>
            </w:r>
            <w:r w:rsidR="004D15D4">
              <w:rPr>
                <w:rFonts w:ascii="標楷體" w:eastAsia="標楷體" w:hAnsi="標楷體" w:cs="Times New Roman" w:hint="eastAsia"/>
              </w:rPr>
              <w:t>、</w:t>
            </w:r>
            <w:r>
              <w:rPr>
                <w:rFonts w:ascii="標楷體" w:eastAsia="標楷體" w:hAnsi="標楷體" w:cs="Times New Roman" w:hint="eastAsia"/>
              </w:rPr>
              <w:t>實質開發</w:t>
            </w:r>
            <w:r w:rsidR="00673E07">
              <w:rPr>
                <w:rFonts w:ascii="標楷體" w:eastAsia="標楷體" w:hAnsi="標楷體" w:cs="Times New Roman" w:hint="eastAsia"/>
              </w:rPr>
              <w:t>行為佐證資料(</w:t>
            </w:r>
            <w:proofErr w:type="gramStart"/>
            <w:r w:rsidR="00673E07">
              <w:rPr>
                <w:rFonts w:ascii="標楷體" w:eastAsia="標楷體" w:hAnsi="標楷體" w:cs="Times New Roman" w:hint="eastAsia"/>
              </w:rPr>
              <w:t>儲能電池</w:t>
            </w:r>
            <w:proofErr w:type="gramEnd"/>
            <w:r w:rsidR="00673E07">
              <w:rPr>
                <w:rFonts w:ascii="標楷體" w:eastAsia="標楷體" w:hAnsi="標楷體" w:cs="Times New Roman" w:hint="eastAsia"/>
              </w:rPr>
              <w:t>採購證明、升壓變壓器採購證明、開關設備採購證明、</w:t>
            </w:r>
            <w:proofErr w:type="gramStart"/>
            <w:r w:rsidR="00673E07">
              <w:rPr>
                <w:rFonts w:ascii="標楷體" w:eastAsia="標楷體" w:hAnsi="標楷體" w:cs="Times New Roman" w:hint="eastAsia"/>
              </w:rPr>
              <w:t>儲能電池</w:t>
            </w:r>
            <w:proofErr w:type="gramEnd"/>
            <w:r w:rsidR="00673E07">
              <w:rPr>
                <w:rFonts w:ascii="標楷體" w:eastAsia="標楷體" w:hAnsi="標楷體" w:cs="Times New Roman" w:hint="eastAsia"/>
              </w:rPr>
              <w:t>供應商或國外原廠聯絡方式、</w:t>
            </w:r>
            <w:proofErr w:type="gramStart"/>
            <w:r w:rsidR="00673E07">
              <w:rPr>
                <w:rFonts w:ascii="標楷體" w:eastAsia="標楷體" w:hAnsi="標楷體" w:cs="Times New Roman" w:hint="eastAsia"/>
              </w:rPr>
              <w:t>儲能案</w:t>
            </w:r>
            <w:proofErr w:type="gramEnd"/>
            <w:r w:rsidR="00673E07">
              <w:rPr>
                <w:rFonts w:ascii="標楷體" w:eastAsia="標楷體" w:hAnsi="標楷體" w:cs="Times New Roman" w:hint="eastAsia"/>
              </w:rPr>
              <w:t>現場照片等)，</w:t>
            </w:r>
            <w:r w:rsidR="00575FBD">
              <w:rPr>
                <w:rFonts w:ascii="標楷體" w:eastAsia="標楷體" w:hAnsi="標楷體" w:cs="Times New Roman" w:hint="eastAsia"/>
              </w:rPr>
              <w:t>本處將專案簽報單位主管同意展延。</w:t>
            </w:r>
          </w:p>
          <w:p w14:paraId="78C7535F" w14:textId="3AF4D2A4" w:rsidR="00575FBD" w:rsidRDefault="00575FBD" w:rsidP="00575FBD">
            <w:pPr>
              <w:rPr>
                <w:rFonts w:ascii="標楷體" w:eastAsia="標楷體" w:hAnsi="標楷體" w:cs="Times New Roman"/>
              </w:rPr>
            </w:pPr>
            <w:r>
              <w:rPr>
                <w:rFonts w:ascii="標楷體" w:eastAsia="標楷體" w:hAnsi="標楷體" w:cs="Times New Roman" w:hint="eastAsia"/>
              </w:rPr>
              <w:t>【程序二】</w:t>
            </w:r>
          </w:p>
          <w:p w14:paraId="6959F461" w14:textId="77777777" w:rsidR="00575FBD" w:rsidRDefault="0072731D" w:rsidP="008B1171">
            <w:pPr>
              <w:rPr>
                <w:rFonts w:ascii="標楷體" w:eastAsia="標楷體" w:hAnsi="標楷體" w:cs="Times New Roman"/>
              </w:rPr>
            </w:pPr>
            <w:r>
              <w:rPr>
                <w:rFonts w:ascii="標楷體" w:eastAsia="標楷體" w:hAnsi="標楷體" w:cs="Times New Roman" w:hint="eastAsia"/>
              </w:rPr>
              <w:t>容量保留費之確認:</w:t>
            </w:r>
          </w:p>
          <w:p w14:paraId="12645C0B" w14:textId="2F2BCB2B" w:rsidR="0072731D" w:rsidRPr="0072731D" w:rsidRDefault="0072731D" w:rsidP="0072731D">
            <w:pPr>
              <w:pStyle w:val="a3"/>
              <w:numPr>
                <w:ilvl w:val="0"/>
                <w:numId w:val="9"/>
              </w:numPr>
              <w:ind w:leftChars="0"/>
              <w:rPr>
                <w:rFonts w:ascii="標楷體" w:eastAsia="標楷體" w:hAnsi="標楷體" w:cs="Times New Roman"/>
              </w:rPr>
            </w:pPr>
            <w:r w:rsidRPr="0072731D">
              <w:rPr>
                <w:rFonts w:ascii="標楷體" w:eastAsia="標楷體" w:hAnsi="標楷體" w:cs="Times New Roman" w:hint="eastAsia"/>
              </w:rPr>
              <w:t>若於核發</w:t>
            </w:r>
            <w:proofErr w:type="gramStart"/>
            <w:r w:rsidRPr="0072731D">
              <w:rPr>
                <w:rFonts w:ascii="標楷體" w:eastAsia="標楷體" w:hAnsi="標楷體" w:cs="Times New Roman" w:hint="eastAsia"/>
              </w:rPr>
              <w:t>併</w:t>
            </w:r>
            <w:proofErr w:type="gramEnd"/>
            <w:r w:rsidRPr="0072731D">
              <w:rPr>
                <w:rFonts w:ascii="標楷體" w:eastAsia="標楷體" w:hAnsi="標楷體" w:cs="Times New Roman" w:hint="eastAsia"/>
              </w:rPr>
              <w:t>聯審查意見書前已繳交容量保留費，待專案簽報同意後，可直接展延(配電級案件展延半年；輸電級案件展延一年，皆兩次為限)。</w:t>
            </w:r>
          </w:p>
          <w:p w14:paraId="1B5CCA96" w14:textId="77777777" w:rsidR="0072731D" w:rsidRDefault="0072731D" w:rsidP="0072731D">
            <w:pPr>
              <w:pStyle w:val="a3"/>
              <w:numPr>
                <w:ilvl w:val="0"/>
                <w:numId w:val="9"/>
              </w:numPr>
              <w:ind w:leftChars="0"/>
              <w:rPr>
                <w:rFonts w:ascii="標楷體" w:eastAsia="標楷體" w:hAnsi="標楷體" w:cs="Times New Roman"/>
              </w:rPr>
            </w:pPr>
            <w:r>
              <w:rPr>
                <w:rFonts w:ascii="標楷體" w:eastAsia="標楷體" w:hAnsi="標楷體" w:cs="Times New Roman" w:hint="eastAsia"/>
              </w:rPr>
              <w:t>若未曾</w:t>
            </w:r>
            <w:r w:rsidRPr="0072731D">
              <w:rPr>
                <w:rFonts w:ascii="標楷體" w:eastAsia="標楷體" w:hAnsi="標楷體" w:cs="Times New Roman" w:hint="eastAsia"/>
              </w:rPr>
              <w:t>繳交容量保留費</w:t>
            </w:r>
            <w:r>
              <w:rPr>
                <w:rFonts w:ascii="標楷體" w:eastAsia="標楷體" w:hAnsi="標楷體" w:cs="Times New Roman" w:hint="eastAsia"/>
              </w:rPr>
              <w:t>，則於</w:t>
            </w:r>
            <w:r w:rsidRPr="0072731D">
              <w:rPr>
                <w:rFonts w:ascii="標楷體" w:eastAsia="標楷體" w:hAnsi="標楷體" w:cs="Times New Roman" w:hint="eastAsia"/>
              </w:rPr>
              <w:t>專案簽報同意後</w:t>
            </w:r>
            <w:r>
              <w:rPr>
                <w:rFonts w:ascii="標楷體" w:eastAsia="標楷體" w:hAnsi="標楷體" w:cs="Times New Roman" w:hint="eastAsia"/>
              </w:rPr>
              <w:t>，本處將開立繳費通知單函請繳費，並於繳費後發函同意展延。</w:t>
            </w:r>
          </w:p>
          <w:p w14:paraId="72E3A94A" w14:textId="77777777" w:rsidR="0072731D" w:rsidRDefault="0072731D" w:rsidP="0072731D">
            <w:pPr>
              <w:pStyle w:val="a3"/>
              <w:numPr>
                <w:ilvl w:val="0"/>
                <w:numId w:val="9"/>
              </w:numPr>
              <w:ind w:leftChars="0"/>
              <w:rPr>
                <w:rFonts w:ascii="標楷體" w:eastAsia="標楷體" w:hAnsi="標楷體" w:cs="Times New Roman"/>
              </w:rPr>
            </w:pPr>
            <w:r>
              <w:rPr>
                <w:rFonts w:ascii="標楷體" w:eastAsia="標楷體" w:hAnsi="標楷體" w:cs="Times New Roman" w:hint="eastAsia"/>
              </w:rPr>
              <w:t>若申請第二次展延，本處將於設置者</w:t>
            </w:r>
            <w:r w:rsidRPr="0072731D">
              <w:rPr>
                <w:rFonts w:ascii="標楷體" w:eastAsia="標楷體" w:hAnsi="標楷體" w:cs="Times New Roman" w:hint="eastAsia"/>
              </w:rPr>
              <w:t>繳交</w:t>
            </w:r>
            <w:r>
              <w:rPr>
                <w:rFonts w:ascii="標楷體" w:eastAsia="標楷體" w:hAnsi="標楷體" w:cs="Times New Roman" w:hint="eastAsia"/>
              </w:rPr>
              <w:t>第二次</w:t>
            </w:r>
            <w:r w:rsidRPr="0072731D">
              <w:rPr>
                <w:rFonts w:ascii="標楷體" w:eastAsia="標楷體" w:hAnsi="標楷體" w:cs="Times New Roman" w:hint="eastAsia"/>
              </w:rPr>
              <w:t>容量保留費</w:t>
            </w:r>
            <w:r>
              <w:rPr>
                <w:rFonts w:ascii="標楷體" w:eastAsia="標楷體" w:hAnsi="標楷體" w:cs="Times New Roman" w:hint="eastAsia"/>
              </w:rPr>
              <w:t>後發函同意展延。</w:t>
            </w:r>
          </w:p>
          <w:p w14:paraId="07D78AFD" w14:textId="4D648B1C" w:rsidR="004D15D4" w:rsidRPr="004D15D4" w:rsidRDefault="004D15D4" w:rsidP="004D15D4">
            <w:pPr>
              <w:rPr>
                <w:rFonts w:ascii="標楷體" w:eastAsia="標楷體" w:hAnsi="標楷體" w:cs="Times New Roman"/>
                <w:color w:val="0000FF"/>
              </w:rPr>
            </w:pPr>
            <w:r w:rsidRPr="004D15D4">
              <w:rPr>
                <w:rFonts w:ascii="標楷體" w:eastAsia="標楷體" w:hAnsi="標楷體" w:cs="Times New Roman" w:hint="eastAsia"/>
                <w:color w:val="0000FF"/>
              </w:rPr>
              <w:t>第二次展延及第二次容量保留費請依照下列程序辦理:</w:t>
            </w:r>
          </w:p>
          <w:p w14:paraId="3DE93994" w14:textId="77777777" w:rsidR="004D15D4" w:rsidRPr="004D15D4" w:rsidRDefault="004D15D4" w:rsidP="004D15D4">
            <w:pPr>
              <w:rPr>
                <w:rFonts w:ascii="標楷體" w:eastAsia="標楷體" w:hAnsi="標楷體" w:cs="Times New Roman"/>
                <w:color w:val="0000FF"/>
              </w:rPr>
            </w:pPr>
            <w:r w:rsidRPr="004D15D4">
              <w:rPr>
                <w:rFonts w:ascii="標楷體" w:eastAsia="標楷體" w:hAnsi="標楷體" w:cs="Times New Roman" w:hint="eastAsia"/>
                <w:color w:val="0000FF"/>
              </w:rPr>
              <w:t>【程序一】</w:t>
            </w:r>
          </w:p>
          <w:p w14:paraId="3752B736" w14:textId="1FE29714" w:rsidR="004D15D4" w:rsidRPr="004D15D4" w:rsidRDefault="004D15D4" w:rsidP="004D15D4">
            <w:pPr>
              <w:rPr>
                <w:rFonts w:ascii="標楷體" w:eastAsia="標楷體" w:hAnsi="標楷體" w:cs="Times New Roman"/>
                <w:color w:val="0000FF"/>
              </w:rPr>
            </w:pPr>
            <w:r w:rsidRPr="004D15D4">
              <w:rPr>
                <w:rFonts w:ascii="標楷體" w:eastAsia="標楷體" w:hAnsi="標楷體" w:cs="Times New Roman" w:hint="eastAsia"/>
                <w:color w:val="0000FF"/>
              </w:rPr>
              <w:t>請來函</w:t>
            </w:r>
            <w:proofErr w:type="gramStart"/>
            <w:r w:rsidRPr="004D15D4">
              <w:rPr>
                <w:rFonts w:ascii="標楷體" w:eastAsia="標楷體" w:hAnsi="標楷體" w:cs="Times New Roman" w:hint="eastAsia"/>
                <w:color w:val="0000FF"/>
              </w:rPr>
              <w:t>併檢附配電</w:t>
            </w:r>
            <w:proofErr w:type="gramEnd"/>
            <w:r w:rsidRPr="004D15D4">
              <w:rPr>
                <w:rFonts w:ascii="標楷體" w:eastAsia="標楷體" w:hAnsi="標楷體" w:cs="Times New Roman" w:hint="eastAsia"/>
                <w:color w:val="0000FF"/>
              </w:rPr>
              <w:t>級</w:t>
            </w:r>
            <w:proofErr w:type="gramStart"/>
            <w:r w:rsidRPr="004D15D4">
              <w:rPr>
                <w:rFonts w:ascii="標楷體" w:eastAsia="標楷體" w:hAnsi="標楷體" w:cs="Times New Roman" w:hint="eastAsia"/>
                <w:color w:val="0000FF"/>
              </w:rPr>
              <w:t>併</w:t>
            </w:r>
            <w:proofErr w:type="gramEnd"/>
            <w:r w:rsidRPr="004D15D4">
              <w:rPr>
                <w:rFonts w:ascii="標楷體" w:eastAsia="標楷體" w:hAnsi="標楷體" w:cs="Times New Roman" w:hint="eastAsia"/>
                <w:color w:val="0000FF"/>
              </w:rPr>
              <w:t>網型儲能</w:t>
            </w:r>
            <w:proofErr w:type="gramStart"/>
            <w:r w:rsidRPr="004D15D4">
              <w:rPr>
                <w:rFonts w:ascii="標楷體" w:eastAsia="標楷體" w:hAnsi="標楷體" w:cs="Times New Roman" w:hint="eastAsia"/>
                <w:color w:val="0000FF"/>
              </w:rPr>
              <w:t>併</w:t>
            </w:r>
            <w:proofErr w:type="gramEnd"/>
            <w:r w:rsidRPr="004D15D4">
              <w:rPr>
                <w:rFonts w:ascii="標楷體" w:eastAsia="標楷體" w:hAnsi="標楷體" w:cs="Times New Roman" w:hint="eastAsia"/>
                <w:color w:val="0000FF"/>
              </w:rPr>
              <w:t>網審查意見書展</w:t>
            </w:r>
            <w:proofErr w:type="gramStart"/>
            <w:r w:rsidRPr="004D15D4">
              <w:rPr>
                <w:rFonts w:ascii="標楷體" w:eastAsia="標楷體" w:hAnsi="標楷體" w:cs="Times New Roman" w:hint="eastAsia"/>
                <w:color w:val="0000FF"/>
              </w:rPr>
              <w:t>延申</w:t>
            </w:r>
            <w:proofErr w:type="gramEnd"/>
            <w:r w:rsidRPr="004D15D4">
              <w:rPr>
                <w:rFonts w:ascii="標楷體" w:eastAsia="標楷體" w:hAnsi="標楷體" w:cs="Times New Roman" w:hint="eastAsia"/>
                <w:color w:val="0000FF"/>
              </w:rPr>
              <w:t>請自主檢核表、案場建置情形照片及敘明展期因素，本處將專案簽報單位主管同意展延。</w:t>
            </w:r>
          </w:p>
          <w:p w14:paraId="3F8A053F" w14:textId="77777777" w:rsidR="004D15D4" w:rsidRPr="004D15D4" w:rsidRDefault="004D15D4" w:rsidP="004D15D4">
            <w:pPr>
              <w:rPr>
                <w:rFonts w:ascii="標楷體" w:eastAsia="標楷體" w:hAnsi="標楷體" w:cs="Times New Roman"/>
                <w:color w:val="0000FF"/>
              </w:rPr>
            </w:pPr>
            <w:r w:rsidRPr="004D15D4">
              <w:rPr>
                <w:rFonts w:ascii="標楷體" w:eastAsia="標楷體" w:hAnsi="標楷體" w:cs="Times New Roman" w:hint="eastAsia"/>
                <w:color w:val="0000FF"/>
              </w:rPr>
              <w:t>【程序二】</w:t>
            </w:r>
          </w:p>
          <w:p w14:paraId="7990AA7B" w14:textId="6D433B3D" w:rsidR="004D15D4" w:rsidRPr="004D15D4" w:rsidRDefault="004D15D4" w:rsidP="004D15D4">
            <w:pPr>
              <w:rPr>
                <w:rFonts w:ascii="標楷體" w:eastAsia="標楷體" w:hAnsi="標楷體" w:cs="Times New Roman"/>
                <w:color w:val="0000FF"/>
              </w:rPr>
            </w:pPr>
            <w:r w:rsidRPr="004D15D4">
              <w:rPr>
                <w:rFonts w:ascii="標楷體" w:eastAsia="標楷體" w:hAnsi="標楷體" w:cs="Times New Roman" w:hint="eastAsia"/>
                <w:color w:val="0000FF"/>
              </w:rPr>
              <w:lastRenderedPageBreak/>
              <w:t>本處將於設置者繳交第二次容量保留費後發函同意展延。</w:t>
            </w:r>
          </w:p>
          <w:p w14:paraId="6130FD79" w14:textId="3A1FABF6" w:rsidR="0072731D" w:rsidRPr="0072731D" w:rsidRDefault="0072731D" w:rsidP="0072731D">
            <w:pPr>
              <w:rPr>
                <w:rFonts w:ascii="標楷體" w:eastAsia="標楷體" w:hAnsi="標楷體" w:cs="Times New Roman"/>
              </w:rPr>
            </w:pPr>
            <w:r>
              <w:rPr>
                <w:rFonts w:ascii="標楷體" w:eastAsia="標楷體" w:hAnsi="標楷體" w:cs="Times New Roman" w:hint="eastAsia"/>
              </w:rPr>
              <w:t>以上，請詳閱本公司</w:t>
            </w:r>
            <w:proofErr w:type="gramStart"/>
            <w:r w:rsidRPr="0072731D">
              <w:rPr>
                <w:rFonts w:ascii="標楷體" w:eastAsia="標楷體" w:hAnsi="標楷體" w:cs="Times New Roman" w:hint="eastAsia"/>
              </w:rPr>
              <w:t>審查儲能設備</w:t>
            </w:r>
            <w:proofErr w:type="gramEnd"/>
            <w:r w:rsidRPr="0072731D">
              <w:rPr>
                <w:rFonts w:ascii="標楷體" w:eastAsia="標楷體" w:hAnsi="標楷體" w:cs="Times New Roman" w:hint="eastAsia"/>
              </w:rPr>
              <w:t>與台電電力系統</w:t>
            </w:r>
            <w:proofErr w:type="gramStart"/>
            <w:r w:rsidRPr="0072731D">
              <w:rPr>
                <w:rFonts w:ascii="標楷體" w:eastAsia="標楷體" w:hAnsi="標楷體" w:cs="Times New Roman" w:hint="eastAsia"/>
              </w:rPr>
              <w:t>併</w:t>
            </w:r>
            <w:proofErr w:type="gramEnd"/>
            <w:r w:rsidRPr="0072731D">
              <w:rPr>
                <w:rFonts w:ascii="標楷體" w:eastAsia="標楷體" w:hAnsi="標楷體" w:cs="Times New Roman" w:hint="eastAsia"/>
              </w:rPr>
              <w:t>聯計畫收費要點</w:t>
            </w:r>
            <w:r>
              <w:rPr>
                <w:rFonts w:ascii="標楷體" w:eastAsia="標楷體" w:hAnsi="標楷體" w:cs="Times New Roman" w:hint="eastAsia"/>
              </w:rPr>
              <w:t>。</w:t>
            </w:r>
          </w:p>
        </w:tc>
      </w:tr>
      <w:tr w:rsidR="00B43B26" w:rsidRPr="00712E4A" w14:paraId="2702BC2B" w14:textId="77777777" w:rsidTr="008B1171">
        <w:tc>
          <w:tcPr>
            <w:tcW w:w="846" w:type="dxa"/>
          </w:tcPr>
          <w:p w14:paraId="51C21899" w14:textId="77777777" w:rsidR="00B43B26" w:rsidRDefault="00B43B26" w:rsidP="008B1171">
            <w:pPr>
              <w:rPr>
                <w:rFonts w:ascii="標楷體" w:eastAsia="標楷體" w:hAnsi="標楷體" w:cs="Times New Roman"/>
              </w:rPr>
            </w:pPr>
          </w:p>
        </w:tc>
        <w:tc>
          <w:tcPr>
            <w:tcW w:w="2464" w:type="dxa"/>
          </w:tcPr>
          <w:p w14:paraId="1E369454" w14:textId="77777777" w:rsidR="00B43B26" w:rsidRDefault="00B43B26" w:rsidP="008B1171">
            <w:pPr>
              <w:rPr>
                <w:rFonts w:ascii="標楷體" w:eastAsia="標楷體" w:hAnsi="標楷體" w:cs="Times New Roman"/>
              </w:rPr>
            </w:pPr>
          </w:p>
        </w:tc>
        <w:tc>
          <w:tcPr>
            <w:tcW w:w="7146" w:type="dxa"/>
          </w:tcPr>
          <w:p w14:paraId="2EE51FD3" w14:textId="77777777" w:rsidR="00B43B26" w:rsidRDefault="00B43B26" w:rsidP="008B1171">
            <w:pPr>
              <w:rPr>
                <w:rFonts w:ascii="標楷體" w:eastAsia="標楷體" w:hAnsi="標楷體" w:cs="Times New Roman"/>
              </w:rPr>
            </w:pPr>
          </w:p>
        </w:tc>
      </w:tr>
    </w:tbl>
    <w:p w14:paraId="1F826C9B" w14:textId="2269AFBC" w:rsidR="00B43B26" w:rsidRPr="00B43B26" w:rsidRDefault="00B43B26" w:rsidP="00BF2438">
      <w:pPr>
        <w:snapToGrid w:val="0"/>
        <w:spacing w:beforeLines="50" w:before="180"/>
        <w:rPr>
          <w:rFonts w:ascii="標楷體" w:eastAsia="標楷體" w:hAnsi="標楷體" w:hint="eastAsia"/>
          <w:sz w:val="28"/>
          <w:szCs w:val="28"/>
        </w:rPr>
      </w:pPr>
    </w:p>
    <w:p w14:paraId="297B6FD2" w14:textId="140C776A" w:rsidR="0039331A" w:rsidRPr="00F642A1" w:rsidRDefault="00B266FE" w:rsidP="0039331A">
      <w:pPr>
        <w:rPr>
          <w:rFonts w:ascii="標楷體" w:eastAsia="標楷體" w:hAnsi="標楷體"/>
          <w:b/>
          <w:bCs/>
          <w:sz w:val="28"/>
          <w:szCs w:val="28"/>
        </w:rPr>
      </w:pPr>
      <w:r>
        <w:rPr>
          <w:rFonts w:ascii="標楷體" w:eastAsia="標楷體" w:hAnsi="標楷體" w:hint="eastAsia"/>
          <w:b/>
          <w:bCs/>
          <w:sz w:val="28"/>
          <w:szCs w:val="28"/>
        </w:rPr>
        <w:t>四</w:t>
      </w:r>
      <w:r w:rsidR="0039331A">
        <w:rPr>
          <w:rFonts w:ascii="標楷體" w:eastAsia="標楷體" w:hAnsi="標楷體" w:hint="eastAsia"/>
          <w:b/>
          <w:bCs/>
          <w:sz w:val="28"/>
          <w:szCs w:val="28"/>
        </w:rPr>
        <w:t>、</w:t>
      </w:r>
      <w:r>
        <w:rPr>
          <w:rFonts w:ascii="標楷體" w:eastAsia="標楷體" w:hAnsi="標楷體" w:hint="eastAsia"/>
          <w:b/>
          <w:bCs/>
          <w:sz w:val="28"/>
          <w:szCs w:val="28"/>
        </w:rPr>
        <w:t>簽約</w:t>
      </w:r>
      <w:r w:rsidR="007766CF">
        <w:rPr>
          <w:rFonts w:ascii="標楷體" w:eastAsia="標楷體" w:hAnsi="標楷體" w:hint="eastAsia"/>
          <w:b/>
          <w:bCs/>
          <w:sz w:val="28"/>
          <w:szCs w:val="28"/>
        </w:rPr>
        <w:t>、</w:t>
      </w:r>
      <w:proofErr w:type="gramStart"/>
      <w:r w:rsidR="007766CF">
        <w:rPr>
          <w:rFonts w:ascii="標楷體" w:eastAsia="標楷體" w:hAnsi="標楷體" w:hint="eastAsia"/>
          <w:b/>
          <w:bCs/>
          <w:sz w:val="28"/>
          <w:szCs w:val="28"/>
        </w:rPr>
        <w:t>併</w:t>
      </w:r>
      <w:proofErr w:type="gramEnd"/>
      <w:r w:rsidR="007766CF">
        <w:rPr>
          <w:rFonts w:ascii="標楷體" w:eastAsia="標楷體" w:hAnsi="標楷體" w:hint="eastAsia"/>
          <w:b/>
          <w:bCs/>
          <w:sz w:val="28"/>
          <w:szCs w:val="28"/>
        </w:rPr>
        <w:t>聯</w:t>
      </w:r>
      <w:r w:rsidR="00794816">
        <w:rPr>
          <w:rFonts w:ascii="標楷體" w:eastAsia="標楷體" w:hAnsi="標楷體" w:hint="eastAsia"/>
          <w:b/>
          <w:bCs/>
          <w:sz w:val="28"/>
          <w:szCs w:val="28"/>
        </w:rPr>
        <w:t>、</w:t>
      </w:r>
      <w:r w:rsidR="007766CF">
        <w:rPr>
          <w:rFonts w:ascii="標楷體" w:eastAsia="標楷體" w:hAnsi="標楷體" w:hint="eastAsia"/>
          <w:b/>
          <w:bCs/>
          <w:sz w:val="28"/>
          <w:szCs w:val="28"/>
        </w:rPr>
        <w:t>開始躉售及後續</w:t>
      </w:r>
      <w:r w:rsidRPr="00B266FE">
        <w:rPr>
          <w:rFonts w:ascii="標楷體" w:eastAsia="標楷體" w:hAnsi="標楷體" w:hint="eastAsia"/>
          <w:b/>
          <w:bCs/>
          <w:sz w:val="28"/>
          <w:szCs w:val="28"/>
        </w:rPr>
        <w:t>相關</w:t>
      </w:r>
    </w:p>
    <w:tbl>
      <w:tblPr>
        <w:tblStyle w:val="a4"/>
        <w:tblW w:w="0" w:type="auto"/>
        <w:tblLook w:val="04A0" w:firstRow="1" w:lastRow="0" w:firstColumn="1" w:lastColumn="0" w:noHBand="0" w:noVBand="1"/>
      </w:tblPr>
      <w:tblGrid>
        <w:gridCol w:w="846"/>
        <w:gridCol w:w="2464"/>
        <w:gridCol w:w="7146"/>
      </w:tblGrid>
      <w:tr w:rsidR="00DB31D9" w:rsidRPr="00712E4A" w14:paraId="2A3BD77B" w14:textId="77777777" w:rsidTr="00A419D5">
        <w:tc>
          <w:tcPr>
            <w:tcW w:w="846" w:type="dxa"/>
            <w:shd w:val="clear" w:color="auto" w:fill="000000" w:themeFill="text1"/>
          </w:tcPr>
          <w:p w14:paraId="4558F797" w14:textId="77777777" w:rsidR="00DB31D9" w:rsidRPr="00712E4A" w:rsidRDefault="00DB31D9" w:rsidP="00A419D5">
            <w:pPr>
              <w:jc w:val="center"/>
              <w:rPr>
                <w:rFonts w:ascii="標楷體" w:eastAsia="標楷體" w:hAnsi="標楷體" w:cs="Times New Roman"/>
              </w:rPr>
            </w:pPr>
            <w:r w:rsidRPr="00712E4A">
              <w:rPr>
                <w:rFonts w:ascii="標楷體" w:eastAsia="標楷體" w:hAnsi="標楷體" w:cs="Times New Roman" w:hint="eastAsia"/>
              </w:rPr>
              <w:t>項目</w:t>
            </w:r>
          </w:p>
        </w:tc>
        <w:tc>
          <w:tcPr>
            <w:tcW w:w="2464" w:type="dxa"/>
            <w:shd w:val="clear" w:color="auto" w:fill="000000" w:themeFill="text1"/>
          </w:tcPr>
          <w:p w14:paraId="011F388C" w14:textId="77777777" w:rsidR="00DB31D9" w:rsidRPr="00712E4A" w:rsidRDefault="00DB31D9" w:rsidP="00A419D5">
            <w:pPr>
              <w:jc w:val="center"/>
              <w:rPr>
                <w:rFonts w:ascii="標楷體" w:eastAsia="標楷體" w:hAnsi="標楷體" w:cs="Times New Roman"/>
              </w:rPr>
            </w:pPr>
            <w:r w:rsidRPr="00712E4A">
              <w:rPr>
                <w:rFonts w:ascii="標楷體" w:eastAsia="標楷體" w:hAnsi="標楷體" w:cs="Times New Roman" w:hint="eastAsia"/>
              </w:rPr>
              <w:t>問題</w:t>
            </w:r>
          </w:p>
        </w:tc>
        <w:tc>
          <w:tcPr>
            <w:tcW w:w="7146" w:type="dxa"/>
            <w:shd w:val="clear" w:color="auto" w:fill="000000" w:themeFill="text1"/>
          </w:tcPr>
          <w:p w14:paraId="25C8FA6C" w14:textId="77777777" w:rsidR="00DB31D9" w:rsidRPr="00712E4A" w:rsidRDefault="00DB31D9" w:rsidP="00A419D5">
            <w:pPr>
              <w:jc w:val="center"/>
              <w:rPr>
                <w:rFonts w:ascii="標楷體" w:eastAsia="標楷體" w:hAnsi="標楷體" w:cs="Times New Roman"/>
              </w:rPr>
            </w:pPr>
            <w:r w:rsidRPr="00712E4A">
              <w:rPr>
                <w:rFonts w:ascii="標楷體" w:eastAsia="標楷體" w:hAnsi="標楷體" w:cs="Times New Roman" w:hint="eastAsia"/>
              </w:rPr>
              <w:t>說明</w:t>
            </w:r>
          </w:p>
        </w:tc>
      </w:tr>
      <w:tr w:rsidR="00DB31D9" w:rsidRPr="00712E4A" w14:paraId="42F9862C" w14:textId="77777777" w:rsidTr="008B1171">
        <w:tc>
          <w:tcPr>
            <w:tcW w:w="846" w:type="dxa"/>
          </w:tcPr>
          <w:p w14:paraId="54C64B48" w14:textId="77777777" w:rsidR="00DB31D9" w:rsidRPr="00712E4A" w:rsidRDefault="00DB31D9" w:rsidP="008B1171">
            <w:pPr>
              <w:rPr>
                <w:rFonts w:ascii="標楷體" w:eastAsia="標楷體" w:hAnsi="標楷體" w:cs="Times New Roman"/>
              </w:rPr>
            </w:pPr>
            <w:r w:rsidRPr="00712E4A">
              <w:rPr>
                <w:rFonts w:ascii="標楷體" w:eastAsia="標楷體" w:hAnsi="標楷體" w:cs="Times New Roman" w:hint="eastAsia"/>
              </w:rPr>
              <w:t>1</w:t>
            </w:r>
          </w:p>
        </w:tc>
        <w:tc>
          <w:tcPr>
            <w:tcW w:w="2464" w:type="dxa"/>
          </w:tcPr>
          <w:p w14:paraId="5642F730" w14:textId="2AF124F4" w:rsidR="00DB31D9" w:rsidRPr="00712E4A" w:rsidRDefault="006D15F3" w:rsidP="008B1171">
            <w:pPr>
              <w:rPr>
                <w:rFonts w:ascii="標楷體" w:eastAsia="標楷體" w:hAnsi="標楷體" w:cs="Times New Roman"/>
              </w:rPr>
            </w:pPr>
            <w:r>
              <w:rPr>
                <w:rFonts w:ascii="標楷體" w:eastAsia="標楷體" w:hAnsi="標楷體" w:cs="Times New Roman" w:hint="eastAsia"/>
              </w:rPr>
              <w:t>若無法於核發同意備案兩個月內簽約，請問題如何處理?</w:t>
            </w:r>
          </w:p>
        </w:tc>
        <w:tc>
          <w:tcPr>
            <w:tcW w:w="7146" w:type="dxa"/>
          </w:tcPr>
          <w:p w14:paraId="6051F38E" w14:textId="120A8777" w:rsidR="00DB31D9" w:rsidRPr="00712E4A" w:rsidRDefault="006D15F3" w:rsidP="008B1171">
            <w:pPr>
              <w:rPr>
                <w:rFonts w:ascii="標楷體" w:eastAsia="標楷體" w:hAnsi="標楷體" w:cs="Times New Roman"/>
              </w:rPr>
            </w:pPr>
            <w:r>
              <w:rPr>
                <w:rFonts w:ascii="標楷體" w:eastAsia="標楷體" w:hAnsi="標楷體" w:cs="Times New Roman" w:hint="eastAsia"/>
              </w:rPr>
              <w:t>依規定至少需於核發同意備案兩個月內「辦理</w:t>
            </w:r>
            <w:r w:rsidR="00C445BD">
              <w:rPr>
                <w:rFonts w:ascii="標楷體" w:eastAsia="標楷體" w:hAnsi="標楷體" w:cs="Times New Roman" w:hint="eastAsia"/>
              </w:rPr>
              <w:t>」</w:t>
            </w:r>
            <w:r>
              <w:rPr>
                <w:rFonts w:ascii="標楷體" w:eastAsia="標楷體" w:hAnsi="標楷體" w:cs="Times New Roman" w:hint="eastAsia"/>
              </w:rPr>
              <w:t>簽約，故請於兩個月內</w:t>
            </w:r>
            <w:r w:rsidR="005A159F">
              <w:rPr>
                <w:rFonts w:ascii="標楷體" w:eastAsia="標楷體" w:hAnsi="標楷體" w:cs="Times New Roman" w:hint="eastAsia"/>
              </w:rPr>
              <w:t>完成</w:t>
            </w:r>
            <w:r>
              <w:rPr>
                <w:rFonts w:ascii="標楷體" w:eastAsia="標楷體" w:hAnsi="標楷體" w:cs="Times New Roman" w:hint="eastAsia"/>
              </w:rPr>
              <w:t>協商流程，並於檢送</w:t>
            </w:r>
            <w:proofErr w:type="gramStart"/>
            <w:r>
              <w:rPr>
                <w:rFonts w:ascii="標楷體" w:eastAsia="標楷體" w:hAnsi="標楷體" w:cs="Times New Roman" w:hint="eastAsia"/>
              </w:rPr>
              <w:t>合約時檢附</w:t>
            </w:r>
            <w:proofErr w:type="gramEnd"/>
            <w:r>
              <w:rPr>
                <w:rFonts w:ascii="標楷體" w:eastAsia="標楷體" w:hAnsi="標楷體" w:cs="Times New Roman" w:hint="eastAsia"/>
              </w:rPr>
              <w:t>「</w:t>
            </w:r>
            <w:proofErr w:type="gramStart"/>
            <w:r>
              <w:rPr>
                <w:rFonts w:ascii="標楷體" w:eastAsia="標楷體" w:hAnsi="標楷體" w:cs="Times New Roman" w:hint="eastAsia"/>
              </w:rPr>
              <w:t>送件單</w:t>
            </w:r>
            <w:proofErr w:type="gramEnd"/>
            <w:r>
              <w:rPr>
                <w:rFonts w:ascii="標楷體" w:eastAsia="標楷體" w:hAnsi="標楷體" w:cs="Times New Roman" w:hint="eastAsia"/>
              </w:rPr>
              <w:t>」。</w:t>
            </w:r>
          </w:p>
        </w:tc>
      </w:tr>
      <w:tr w:rsidR="00DB31D9" w:rsidRPr="00712E4A" w14:paraId="6A8A27EB" w14:textId="77777777" w:rsidTr="008B1171">
        <w:tc>
          <w:tcPr>
            <w:tcW w:w="846" w:type="dxa"/>
          </w:tcPr>
          <w:p w14:paraId="799D1BED" w14:textId="77777777" w:rsidR="00DB31D9" w:rsidRPr="00712E4A" w:rsidRDefault="00DB31D9" w:rsidP="008B1171">
            <w:pPr>
              <w:rPr>
                <w:rFonts w:ascii="標楷體" w:eastAsia="標楷體" w:hAnsi="標楷體" w:cs="Times New Roman"/>
              </w:rPr>
            </w:pPr>
            <w:r w:rsidRPr="00712E4A">
              <w:rPr>
                <w:rFonts w:ascii="標楷體" w:eastAsia="標楷體" w:hAnsi="標楷體" w:cs="Times New Roman" w:hint="eastAsia"/>
              </w:rPr>
              <w:t>2</w:t>
            </w:r>
          </w:p>
        </w:tc>
        <w:tc>
          <w:tcPr>
            <w:tcW w:w="2464" w:type="dxa"/>
          </w:tcPr>
          <w:p w14:paraId="1B453A0D" w14:textId="7CD698BC" w:rsidR="00DB31D9" w:rsidRPr="00712E4A" w:rsidRDefault="007766CF" w:rsidP="008B1171">
            <w:pPr>
              <w:rPr>
                <w:rFonts w:ascii="標楷體" w:eastAsia="標楷體" w:hAnsi="標楷體" w:cs="Times New Roman"/>
              </w:rPr>
            </w:pPr>
            <w:r>
              <w:rPr>
                <w:rFonts w:ascii="標楷體" w:eastAsia="標楷體" w:hAnsi="標楷體" w:cs="Times New Roman" w:hint="eastAsia"/>
              </w:rPr>
              <w:t>請問購售契約需檢附幾本?</w:t>
            </w:r>
          </w:p>
        </w:tc>
        <w:tc>
          <w:tcPr>
            <w:tcW w:w="7146" w:type="dxa"/>
          </w:tcPr>
          <w:p w14:paraId="49D0CE60" w14:textId="7E2A9004" w:rsidR="00DB31D9" w:rsidRPr="00712E4A" w:rsidRDefault="007766CF" w:rsidP="008B1171">
            <w:pPr>
              <w:rPr>
                <w:rFonts w:ascii="標楷體" w:eastAsia="標楷體" w:hAnsi="標楷體" w:cs="Times New Roman"/>
              </w:rPr>
            </w:pPr>
            <w:r>
              <w:rPr>
                <w:rFonts w:ascii="標楷體" w:eastAsia="標楷體" w:hAnsi="標楷體" w:cs="Times New Roman" w:hint="eastAsia"/>
              </w:rPr>
              <w:t>依照設置者需求，一式兩份(兩本正本)或是一式三份(兩本正本、一本副本)皆可。</w:t>
            </w:r>
          </w:p>
        </w:tc>
      </w:tr>
      <w:tr w:rsidR="00DB31D9" w:rsidRPr="00712E4A" w14:paraId="56C34C86" w14:textId="77777777" w:rsidTr="008B1171">
        <w:tc>
          <w:tcPr>
            <w:tcW w:w="846" w:type="dxa"/>
          </w:tcPr>
          <w:p w14:paraId="512A438D" w14:textId="77777777" w:rsidR="00DB31D9" w:rsidRPr="00712E4A" w:rsidRDefault="00DB31D9" w:rsidP="008B1171">
            <w:pPr>
              <w:rPr>
                <w:rFonts w:ascii="標楷體" w:eastAsia="標楷體" w:hAnsi="標楷體" w:cs="Times New Roman"/>
              </w:rPr>
            </w:pPr>
            <w:r w:rsidRPr="00712E4A">
              <w:rPr>
                <w:rFonts w:ascii="標楷體" w:eastAsia="標楷體" w:hAnsi="標楷體" w:cs="Times New Roman" w:hint="eastAsia"/>
              </w:rPr>
              <w:t>3</w:t>
            </w:r>
          </w:p>
        </w:tc>
        <w:tc>
          <w:tcPr>
            <w:tcW w:w="2464" w:type="dxa"/>
          </w:tcPr>
          <w:p w14:paraId="5D6E689D" w14:textId="20E8DAEB" w:rsidR="00DB31D9" w:rsidRPr="00712E4A" w:rsidRDefault="007766CF" w:rsidP="008B1171">
            <w:pPr>
              <w:rPr>
                <w:rFonts w:ascii="標楷體" w:eastAsia="標楷體" w:hAnsi="標楷體" w:cs="Times New Roman"/>
              </w:rPr>
            </w:pPr>
            <w:r>
              <w:rPr>
                <w:rFonts w:ascii="標楷體" w:eastAsia="標楷體" w:hAnsi="標楷體" w:cs="Times New Roman" w:hint="eastAsia"/>
              </w:rPr>
              <w:t>請問已簽約，躉售方式原為</w:t>
            </w:r>
            <w:proofErr w:type="gramStart"/>
            <w:r>
              <w:rPr>
                <w:rFonts w:ascii="標楷體" w:eastAsia="標楷體" w:hAnsi="標楷體" w:cs="Times New Roman" w:hint="eastAsia"/>
              </w:rPr>
              <w:t>併</w:t>
            </w:r>
            <w:proofErr w:type="gramEnd"/>
            <w:r>
              <w:rPr>
                <w:rFonts w:ascii="標楷體" w:eastAsia="標楷體" w:hAnsi="標楷體" w:cs="Times New Roman" w:hint="eastAsia"/>
              </w:rPr>
              <w:t>內線全額躉售，欲改成「</w:t>
            </w:r>
            <w:proofErr w:type="gramStart"/>
            <w:r>
              <w:rPr>
                <w:rFonts w:ascii="標楷體" w:eastAsia="標楷體" w:hAnsi="標楷體" w:cs="Times New Roman" w:hint="eastAsia"/>
              </w:rPr>
              <w:t>餘電躉</w:t>
            </w:r>
            <w:proofErr w:type="gramEnd"/>
            <w:r>
              <w:rPr>
                <w:rFonts w:ascii="標楷體" w:eastAsia="標楷體" w:hAnsi="標楷體" w:cs="Times New Roman" w:hint="eastAsia"/>
              </w:rPr>
              <w:t>售」，請問如何辦理?</w:t>
            </w:r>
          </w:p>
        </w:tc>
        <w:tc>
          <w:tcPr>
            <w:tcW w:w="7146" w:type="dxa"/>
          </w:tcPr>
          <w:p w14:paraId="59C9CD04" w14:textId="73B6164F" w:rsidR="00337A7F" w:rsidRPr="00CD7A47" w:rsidRDefault="00CD7A47" w:rsidP="00337A7F">
            <w:pPr>
              <w:pStyle w:val="Default"/>
              <w:rPr>
                <w:rFonts w:hAnsi="標楷體" w:cs="Times New Roman"/>
              </w:rPr>
            </w:pPr>
            <w:r w:rsidRPr="000C6E3C">
              <w:rPr>
                <w:rFonts w:hAnsi="標楷體" w:cs="Times New Roman" w:hint="eastAsia"/>
                <w:b/>
                <w:bCs/>
                <w:color w:val="0000FF"/>
              </w:rPr>
              <w:t>※</w:t>
            </w:r>
            <w:proofErr w:type="gramStart"/>
            <w:r w:rsidR="00337A7F" w:rsidRPr="000C6E3C">
              <w:rPr>
                <w:rFonts w:hAnsi="標楷體" w:cs="Times New Roman" w:hint="eastAsia"/>
                <w:b/>
                <w:bCs/>
                <w:color w:val="0000FF"/>
              </w:rPr>
              <w:t>併</w:t>
            </w:r>
            <w:proofErr w:type="gramEnd"/>
            <w:r w:rsidR="007766CF" w:rsidRPr="000C6E3C">
              <w:rPr>
                <w:rFonts w:hAnsi="標楷體" w:cs="Times New Roman" w:hint="eastAsia"/>
                <w:b/>
                <w:bCs/>
                <w:color w:val="0000FF"/>
              </w:rPr>
              <w:t>內線「</w:t>
            </w:r>
            <w:proofErr w:type="gramStart"/>
            <w:r w:rsidR="007766CF" w:rsidRPr="000C6E3C">
              <w:rPr>
                <w:rFonts w:hAnsi="標楷體" w:cs="Times New Roman" w:hint="eastAsia"/>
                <w:b/>
                <w:bCs/>
                <w:color w:val="0000FF"/>
              </w:rPr>
              <w:t>餘電躉</w:t>
            </w:r>
            <w:proofErr w:type="gramEnd"/>
            <w:r w:rsidR="007766CF" w:rsidRPr="000C6E3C">
              <w:rPr>
                <w:rFonts w:hAnsi="標楷體" w:cs="Times New Roman" w:hint="eastAsia"/>
                <w:b/>
                <w:bCs/>
                <w:color w:val="0000FF"/>
              </w:rPr>
              <w:t>售」之條件為</w:t>
            </w:r>
            <w:r w:rsidR="007766CF" w:rsidRPr="000C6E3C">
              <w:rPr>
                <w:rFonts w:hAnsi="標楷體" w:hint="eastAsia"/>
                <w:b/>
                <w:bCs/>
                <w:color w:val="0000FF"/>
                <w:sz w:val="23"/>
                <w:szCs w:val="23"/>
              </w:rPr>
              <w:t>借道用電戶</w:t>
            </w:r>
            <w:r w:rsidR="007766CF" w:rsidRPr="000C6E3C">
              <w:rPr>
                <w:rFonts w:hAnsi="標楷體" w:cs="Times New Roman" w:hint="eastAsia"/>
                <w:b/>
                <w:bCs/>
                <w:color w:val="0000FF"/>
              </w:rPr>
              <w:t>與設置者同一人方</w:t>
            </w:r>
            <w:r w:rsidR="00337A7F" w:rsidRPr="000C6E3C">
              <w:rPr>
                <w:rFonts w:hAnsi="標楷體" w:cs="Times New Roman" w:hint="eastAsia"/>
                <w:b/>
                <w:bCs/>
                <w:color w:val="0000FF"/>
              </w:rPr>
              <w:t>可辦理</w:t>
            </w:r>
            <w:r w:rsidR="00337A7F" w:rsidRPr="00CD7A47">
              <w:rPr>
                <w:rFonts w:hAnsi="標楷體" w:cs="Times New Roman" w:hint="eastAsia"/>
              </w:rPr>
              <w:t>。</w:t>
            </w:r>
            <w:r w:rsidR="007766CF" w:rsidRPr="00CD7A47">
              <w:rPr>
                <w:rFonts w:hAnsi="標楷體" w:hint="eastAsia"/>
              </w:rPr>
              <w:t>若滿足</w:t>
            </w:r>
            <w:r w:rsidR="00337A7F" w:rsidRPr="00CD7A47">
              <w:rPr>
                <w:rFonts w:hAnsi="標楷體" w:hint="eastAsia"/>
              </w:rPr>
              <w:t>前</w:t>
            </w:r>
            <w:r w:rsidR="007766CF" w:rsidRPr="00CD7A47">
              <w:rPr>
                <w:rFonts w:hAnsi="標楷體" w:hint="eastAsia"/>
              </w:rPr>
              <w:t>述條件，</w:t>
            </w:r>
            <w:r w:rsidR="00337A7F" w:rsidRPr="00CD7A47">
              <w:rPr>
                <w:rFonts w:hAnsi="標楷體" w:hint="eastAsia"/>
              </w:rPr>
              <w:t>則:</w:t>
            </w:r>
          </w:p>
          <w:p w14:paraId="684F007E" w14:textId="63A94BD9" w:rsidR="007766CF" w:rsidRDefault="00337A7F" w:rsidP="00337A7F">
            <w:pPr>
              <w:pStyle w:val="Default"/>
              <w:numPr>
                <w:ilvl w:val="0"/>
                <w:numId w:val="8"/>
              </w:numPr>
            </w:pPr>
            <w:r w:rsidRPr="00CD7A47">
              <w:rPr>
                <w:rFonts w:hAnsi="標楷體" w:hint="eastAsia"/>
              </w:rPr>
              <w:t>案件狀態為已簽約未</w:t>
            </w:r>
            <w:proofErr w:type="gramStart"/>
            <w:r w:rsidRPr="00CD7A47">
              <w:rPr>
                <w:rFonts w:hAnsi="標楷體" w:hint="eastAsia"/>
              </w:rPr>
              <w:t>併</w:t>
            </w:r>
            <w:proofErr w:type="gramEnd"/>
            <w:r w:rsidRPr="00CD7A47">
              <w:rPr>
                <w:rFonts w:hAnsi="標楷體" w:hint="eastAsia"/>
              </w:rPr>
              <w:t>聯，</w:t>
            </w:r>
            <w:r w:rsidR="007766CF">
              <w:rPr>
                <w:rFonts w:hint="eastAsia"/>
              </w:rPr>
              <w:t>需</w:t>
            </w:r>
            <w:proofErr w:type="gramStart"/>
            <w:r>
              <w:rPr>
                <w:rFonts w:hint="eastAsia"/>
              </w:rPr>
              <w:t>檢附異動</w:t>
            </w:r>
            <w:proofErr w:type="gramEnd"/>
            <w:r>
              <w:rPr>
                <w:rFonts w:hint="eastAsia"/>
              </w:rPr>
              <w:t>申請表，辦理協商後換文修約再</w:t>
            </w:r>
            <w:proofErr w:type="gramStart"/>
            <w:r w:rsidRPr="00337A7F">
              <w:rPr>
                <w:rFonts w:hint="eastAsia"/>
              </w:rPr>
              <w:t>併</w:t>
            </w:r>
            <w:proofErr w:type="gramEnd"/>
            <w:r w:rsidRPr="00337A7F">
              <w:rPr>
                <w:rFonts w:hint="eastAsia"/>
              </w:rPr>
              <w:t>聯</w:t>
            </w:r>
            <w:r>
              <w:rPr>
                <w:rFonts w:hint="eastAsia"/>
              </w:rPr>
              <w:t>。</w:t>
            </w:r>
          </w:p>
          <w:p w14:paraId="6FB03A8E" w14:textId="7EDD9DA8" w:rsidR="00337A7F" w:rsidRPr="00712E4A" w:rsidRDefault="00337A7F" w:rsidP="00337A7F">
            <w:pPr>
              <w:pStyle w:val="Default"/>
              <w:numPr>
                <w:ilvl w:val="0"/>
                <w:numId w:val="8"/>
              </w:numPr>
            </w:pPr>
            <w:r>
              <w:rPr>
                <w:rFonts w:hint="eastAsia"/>
              </w:rPr>
              <w:t>案件狀態為</w:t>
            </w:r>
            <w:r w:rsidRPr="00337A7F">
              <w:rPr>
                <w:rFonts w:hint="eastAsia"/>
              </w:rPr>
              <w:t>已簽約</w:t>
            </w:r>
            <w:r>
              <w:rPr>
                <w:rFonts w:hint="eastAsia"/>
              </w:rPr>
              <w:t>及</w:t>
            </w:r>
            <w:proofErr w:type="gramStart"/>
            <w:r w:rsidRPr="00337A7F">
              <w:rPr>
                <w:rFonts w:hint="eastAsia"/>
              </w:rPr>
              <w:t>併</w:t>
            </w:r>
            <w:proofErr w:type="gramEnd"/>
            <w:r w:rsidRPr="00337A7F">
              <w:rPr>
                <w:rFonts w:hint="eastAsia"/>
              </w:rPr>
              <w:t>聯</w:t>
            </w:r>
            <w:r>
              <w:rPr>
                <w:rFonts w:hint="eastAsia"/>
              </w:rPr>
              <w:t>，</w:t>
            </w:r>
            <w:r w:rsidRPr="00337A7F">
              <w:rPr>
                <w:rFonts w:hint="eastAsia"/>
              </w:rPr>
              <w:t>需</w:t>
            </w:r>
            <w:proofErr w:type="gramStart"/>
            <w:r w:rsidRPr="00337A7F">
              <w:rPr>
                <w:rFonts w:hint="eastAsia"/>
              </w:rPr>
              <w:t>檢附異動</w:t>
            </w:r>
            <w:proofErr w:type="gramEnd"/>
            <w:r w:rsidRPr="00337A7F">
              <w:rPr>
                <w:rFonts w:hint="eastAsia"/>
              </w:rPr>
              <w:t>申請表</w:t>
            </w:r>
            <w:r>
              <w:rPr>
                <w:rFonts w:hint="eastAsia"/>
              </w:rPr>
              <w:t>及</w:t>
            </w:r>
            <w:r w:rsidR="00EC57C8">
              <w:rPr>
                <w:rFonts w:hint="eastAsia"/>
              </w:rPr>
              <w:t>雜項</w:t>
            </w:r>
            <w:r>
              <w:rPr>
                <w:rFonts w:hint="eastAsia"/>
              </w:rPr>
              <w:t>登記單</w:t>
            </w:r>
            <w:r w:rsidRPr="00337A7F">
              <w:rPr>
                <w:rFonts w:hint="eastAsia"/>
              </w:rPr>
              <w:t>，辦理協商</w:t>
            </w:r>
            <w:r>
              <w:rPr>
                <w:rFonts w:hint="eastAsia"/>
              </w:rPr>
              <w:t>及</w:t>
            </w:r>
            <w:proofErr w:type="gramStart"/>
            <w:r>
              <w:rPr>
                <w:rFonts w:hint="eastAsia"/>
              </w:rPr>
              <w:t>完成拆表</w:t>
            </w:r>
            <w:r w:rsidR="00EC57C8">
              <w:rPr>
                <w:rFonts w:hint="eastAsia"/>
              </w:rPr>
              <w:t>後</w:t>
            </w:r>
            <w:proofErr w:type="gramEnd"/>
            <w:r w:rsidRPr="00337A7F">
              <w:rPr>
                <w:rFonts w:hint="eastAsia"/>
              </w:rPr>
              <w:t>換文修約</w:t>
            </w:r>
            <w:r w:rsidR="00EC57C8">
              <w:rPr>
                <w:rFonts w:hint="eastAsia"/>
              </w:rPr>
              <w:t>。</w:t>
            </w:r>
          </w:p>
        </w:tc>
      </w:tr>
      <w:tr w:rsidR="00B84847" w:rsidRPr="00712E4A" w14:paraId="4EEBE334" w14:textId="77777777" w:rsidTr="008B1171">
        <w:tc>
          <w:tcPr>
            <w:tcW w:w="846" w:type="dxa"/>
          </w:tcPr>
          <w:p w14:paraId="1691CD6A" w14:textId="4A7820E6" w:rsidR="00B84847" w:rsidRPr="00712E4A" w:rsidRDefault="00B84847" w:rsidP="008B1171">
            <w:pPr>
              <w:rPr>
                <w:rFonts w:ascii="標楷體" w:eastAsia="標楷體" w:hAnsi="標楷體" w:cs="Times New Roman"/>
              </w:rPr>
            </w:pPr>
            <w:r>
              <w:rPr>
                <w:rFonts w:ascii="標楷體" w:eastAsia="標楷體" w:hAnsi="標楷體" w:cs="Times New Roman" w:hint="eastAsia"/>
              </w:rPr>
              <w:t>4</w:t>
            </w:r>
          </w:p>
        </w:tc>
        <w:tc>
          <w:tcPr>
            <w:tcW w:w="2464" w:type="dxa"/>
          </w:tcPr>
          <w:p w14:paraId="72821BC2" w14:textId="591BAF07" w:rsidR="00B84847" w:rsidRDefault="00B84847" w:rsidP="008B1171">
            <w:pPr>
              <w:rPr>
                <w:rFonts w:ascii="標楷體" w:eastAsia="標楷體" w:hAnsi="標楷體" w:cs="Times New Roman"/>
              </w:rPr>
            </w:pPr>
            <w:r>
              <w:rPr>
                <w:rFonts w:ascii="標楷體" w:eastAsia="標楷體" w:hAnsi="標楷體" w:cs="Times New Roman" w:hint="eastAsia"/>
              </w:rPr>
              <w:t>請問如何辦理正式躉售?</w:t>
            </w:r>
          </w:p>
        </w:tc>
        <w:tc>
          <w:tcPr>
            <w:tcW w:w="7146" w:type="dxa"/>
          </w:tcPr>
          <w:p w14:paraId="067ADFE1" w14:textId="2612CB9F" w:rsidR="00B84847" w:rsidRPr="00B84847" w:rsidRDefault="00B84847" w:rsidP="00337A7F">
            <w:pPr>
              <w:pStyle w:val="Default"/>
              <w:rPr>
                <w:rFonts w:hAnsi="標楷體" w:cs="Times New Roman"/>
                <w:color w:val="auto"/>
              </w:rPr>
            </w:pPr>
            <w:r w:rsidRPr="00B84847">
              <w:rPr>
                <w:rFonts w:hAnsi="標楷體" w:cs="Times New Roman" w:hint="eastAsia"/>
                <w:color w:val="auto"/>
              </w:rPr>
              <w:t>請檢附以下資料，本處將於收到後辦理後續</w:t>
            </w:r>
          </w:p>
          <w:p w14:paraId="6471B75F" w14:textId="7994AB0C" w:rsidR="00B84847" w:rsidRPr="00B84847" w:rsidRDefault="00B84847" w:rsidP="00B84847">
            <w:pPr>
              <w:pStyle w:val="Default"/>
              <w:numPr>
                <w:ilvl w:val="0"/>
                <w:numId w:val="11"/>
              </w:numPr>
              <w:rPr>
                <w:rFonts w:hAnsi="標楷體" w:cs="Times New Roman"/>
                <w:color w:val="auto"/>
              </w:rPr>
            </w:pPr>
            <w:r w:rsidRPr="00B84847">
              <w:rPr>
                <w:rFonts w:hAnsi="標楷體" w:cs="Times New Roman" w:hint="eastAsia"/>
                <w:color w:val="auto"/>
              </w:rPr>
              <w:t>雜項(正式躉售)登記單，上須註明契約編號、P</w:t>
            </w:r>
            <w:r w:rsidRPr="00B84847">
              <w:rPr>
                <w:rFonts w:hAnsi="標楷體" w:cs="Times New Roman"/>
                <w:color w:val="auto"/>
              </w:rPr>
              <w:t>V</w:t>
            </w:r>
            <w:r w:rsidRPr="00B84847">
              <w:rPr>
                <w:rFonts w:hAnsi="標楷體" w:cs="Times New Roman" w:hint="eastAsia"/>
                <w:color w:val="auto"/>
              </w:rPr>
              <w:t>編號等，</w:t>
            </w:r>
            <w:r w:rsidRPr="00B84847">
              <w:rPr>
                <w:rFonts w:hAnsi="標楷體" w:cs="Times New Roman" w:hint="eastAsia"/>
                <w:color w:val="FF0000"/>
              </w:rPr>
              <w:t>右上</w:t>
            </w:r>
            <w:proofErr w:type="gramStart"/>
            <w:r w:rsidRPr="00B84847">
              <w:rPr>
                <w:rFonts w:hAnsi="標楷體" w:cs="Times New Roman" w:hint="eastAsia"/>
                <w:color w:val="FF0000"/>
              </w:rPr>
              <w:t>角電號處</w:t>
            </w:r>
            <w:proofErr w:type="gramEnd"/>
            <w:r w:rsidRPr="00B84847">
              <w:rPr>
                <w:rFonts w:hAnsi="標楷體" w:cs="Times New Roman" w:hint="eastAsia"/>
                <w:color w:val="FF0000"/>
              </w:rPr>
              <w:t>請填妥</w:t>
            </w:r>
            <w:r w:rsidRPr="00B84847">
              <w:rPr>
                <w:rFonts w:hAnsi="標楷體" w:cs="Times New Roman" w:hint="eastAsia"/>
                <w:color w:val="auto"/>
              </w:rPr>
              <w:t>。</w:t>
            </w:r>
          </w:p>
          <w:p w14:paraId="046FC52C" w14:textId="65364626" w:rsidR="00B84847" w:rsidRPr="00B84847" w:rsidRDefault="00B84847" w:rsidP="00B84847">
            <w:pPr>
              <w:pStyle w:val="Default"/>
              <w:numPr>
                <w:ilvl w:val="0"/>
                <w:numId w:val="11"/>
              </w:numPr>
              <w:rPr>
                <w:rFonts w:hAnsi="標楷體" w:cs="Times New Roman"/>
                <w:color w:val="auto"/>
              </w:rPr>
            </w:pPr>
            <w:r w:rsidRPr="00B84847">
              <w:rPr>
                <w:rFonts w:hAnsi="標楷體" w:cs="Times New Roman" w:hint="eastAsia"/>
                <w:color w:val="auto"/>
              </w:rPr>
              <w:t>設備登記文件(</w:t>
            </w:r>
            <w:r w:rsidRPr="00B84847">
              <w:rPr>
                <w:rFonts w:hAnsi="標楷體" w:cs="Times New Roman" w:hint="eastAsia"/>
                <w:color w:val="FF0000"/>
              </w:rPr>
              <w:t>一式兩份，請務必確認所有資訊的正確性再寄至本處!</w:t>
            </w:r>
            <w:r w:rsidRPr="00B84847">
              <w:rPr>
                <w:rFonts w:hAnsi="標楷體" w:cs="Times New Roman" w:hint="eastAsia"/>
                <w:color w:val="auto"/>
              </w:rPr>
              <w:t>)</w:t>
            </w:r>
          </w:p>
        </w:tc>
      </w:tr>
      <w:tr w:rsidR="00DB31D9" w:rsidRPr="00712E4A" w14:paraId="0E949AB5" w14:textId="77777777" w:rsidTr="008B1171">
        <w:tc>
          <w:tcPr>
            <w:tcW w:w="846" w:type="dxa"/>
          </w:tcPr>
          <w:p w14:paraId="1D5BA319" w14:textId="6843DC51" w:rsidR="00DB31D9" w:rsidRPr="00712E4A" w:rsidRDefault="00DE2BED" w:rsidP="008B1171">
            <w:pPr>
              <w:rPr>
                <w:rFonts w:ascii="標楷體" w:eastAsia="標楷體" w:hAnsi="標楷體" w:cs="Times New Roman"/>
              </w:rPr>
            </w:pPr>
            <w:r>
              <w:rPr>
                <w:rFonts w:ascii="標楷體" w:eastAsia="標楷體" w:hAnsi="標楷體" w:cs="Times New Roman" w:hint="eastAsia"/>
              </w:rPr>
              <w:t>5</w:t>
            </w:r>
          </w:p>
        </w:tc>
        <w:tc>
          <w:tcPr>
            <w:tcW w:w="2464" w:type="dxa"/>
          </w:tcPr>
          <w:p w14:paraId="5F8CB791" w14:textId="7E6B18BA" w:rsidR="00DB31D9" w:rsidRPr="00712E4A" w:rsidRDefault="00295E11" w:rsidP="008B1171">
            <w:pPr>
              <w:rPr>
                <w:rFonts w:ascii="標楷體" w:eastAsia="標楷體" w:hAnsi="標楷體" w:cs="Times New Roman"/>
              </w:rPr>
            </w:pPr>
            <w:r>
              <w:rPr>
                <w:rFonts w:ascii="標楷體" w:eastAsia="標楷體" w:hAnsi="標楷體" w:cs="Times New Roman" w:hint="eastAsia"/>
              </w:rPr>
              <w:t>請問正式躉售後需更改匯款帳戶，應如何辦理?</w:t>
            </w:r>
          </w:p>
        </w:tc>
        <w:tc>
          <w:tcPr>
            <w:tcW w:w="7146" w:type="dxa"/>
          </w:tcPr>
          <w:p w14:paraId="3F4DBD86" w14:textId="77777777" w:rsidR="00DB31D9" w:rsidRPr="00662C6E" w:rsidRDefault="00295E11" w:rsidP="008B1171">
            <w:pPr>
              <w:rPr>
                <w:rFonts w:ascii="標楷體" w:eastAsia="標楷體" w:hAnsi="標楷體" w:cs="Times New Roman"/>
              </w:rPr>
            </w:pPr>
            <w:r w:rsidRPr="00662C6E">
              <w:rPr>
                <w:rFonts w:ascii="標楷體" w:eastAsia="標楷體" w:hAnsi="標楷體" w:cs="Times New Roman" w:hint="eastAsia"/>
              </w:rPr>
              <w:t>請來函本處並隨函檢附一式三份的入戶匯款申請書及存摺封面影本辦理變更。</w:t>
            </w:r>
          </w:p>
          <w:p w14:paraId="56464834" w14:textId="65A6298D" w:rsidR="00662C6E" w:rsidRDefault="00662C6E" w:rsidP="008B1171">
            <w:pPr>
              <w:rPr>
                <w:rFonts w:ascii="標楷體" w:eastAsia="標楷體" w:hAnsi="標楷體" w:cs="Times New Roman"/>
                <w:b/>
                <w:bCs/>
              </w:rPr>
            </w:pPr>
            <w:r w:rsidRPr="000C6E3C">
              <w:rPr>
                <w:rFonts w:ascii="標楷體" w:eastAsia="標楷體" w:hAnsi="標楷體" w:cs="Times New Roman" w:hint="eastAsia"/>
                <w:b/>
                <w:bCs/>
              </w:rPr>
              <w:t>※若需同時辦理多本契約之入戶匯款申請書更改，請將所有契約列示於同一函文，並隨函</w:t>
            </w:r>
            <w:proofErr w:type="gramStart"/>
            <w:r w:rsidR="008D4AB8">
              <w:rPr>
                <w:rFonts w:ascii="標楷體" w:eastAsia="標楷體" w:hAnsi="標楷體" w:cs="Times New Roman" w:hint="eastAsia"/>
                <w:b/>
                <w:bCs/>
              </w:rPr>
              <w:t>檢附</w:t>
            </w:r>
            <w:r w:rsidRPr="000C6E3C">
              <w:rPr>
                <w:rFonts w:ascii="標楷體" w:eastAsia="標楷體" w:hAnsi="標楷體" w:cs="Times New Roman" w:hint="eastAsia"/>
                <w:b/>
                <w:bCs/>
              </w:rPr>
              <w:t>欲修改</w:t>
            </w:r>
            <w:proofErr w:type="gramEnd"/>
            <w:r w:rsidRPr="000C6E3C">
              <w:rPr>
                <w:rFonts w:ascii="標楷體" w:eastAsia="標楷體" w:hAnsi="標楷體" w:cs="Times New Roman" w:hint="eastAsia"/>
                <w:b/>
                <w:bCs/>
              </w:rPr>
              <w:t>之契約清單資料辦理。</w:t>
            </w:r>
          </w:p>
          <w:p w14:paraId="346B2C70" w14:textId="20ED9A54" w:rsidR="000C6E3C" w:rsidRPr="00712E4A" w:rsidRDefault="000C6E3C" w:rsidP="008B1171">
            <w:pPr>
              <w:rPr>
                <w:rFonts w:ascii="標楷體" w:eastAsia="標楷體" w:hAnsi="標楷體" w:cs="Times New Roman"/>
              </w:rPr>
            </w:pPr>
          </w:p>
        </w:tc>
      </w:tr>
      <w:tr w:rsidR="00F44066" w:rsidRPr="00712E4A" w14:paraId="55A175D9" w14:textId="77777777" w:rsidTr="008B1171">
        <w:tc>
          <w:tcPr>
            <w:tcW w:w="846" w:type="dxa"/>
          </w:tcPr>
          <w:p w14:paraId="70BE3624" w14:textId="43D142D9" w:rsidR="00F44066" w:rsidRDefault="00DE2BED" w:rsidP="00F44066">
            <w:pPr>
              <w:rPr>
                <w:rFonts w:ascii="標楷體" w:eastAsia="標楷體" w:hAnsi="標楷體" w:cs="Times New Roman"/>
              </w:rPr>
            </w:pPr>
            <w:r>
              <w:rPr>
                <w:rFonts w:ascii="標楷體" w:eastAsia="標楷體" w:hAnsi="標楷體" w:cs="Times New Roman" w:hint="eastAsia"/>
              </w:rPr>
              <w:t>6</w:t>
            </w:r>
          </w:p>
        </w:tc>
        <w:tc>
          <w:tcPr>
            <w:tcW w:w="2464" w:type="dxa"/>
          </w:tcPr>
          <w:p w14:paraId="4C2FF079" w14:textId="16043A49" w:rsidR="00F44066" w:rsidRDefault="00F44066" w:rsidP="00F44066">
            <w:pPr>
              <w:rPr>
                <w:rFonts w:ascii="標楷體" w:eastAsia="標楷體" w:hAnsi="標楷體" w:cs="Times New Roman"/>
              </w:rPr>
            </w:pPr>
            <w:r>
              <w:rPr>
                <w:rFonts w:ascii="標楷體" w:eastAsia="標楷體" w:hAnsi="標楷體" w:cs="Times New Roman" w:hint="eastAsia"/>
              </w:rPr>
              <w:t>若需變更</w:t>
            </w:r>
            <w:proofErr w:type="gramStart"/>
            <w:r>
              <w:rPr>
                <w:rFonts w:ascii="標楷體" w:eastAsia="標楷體" w:hAnsi="標楷體" w:cs="Times New Roman" w:hint="eastAsia"/>
              </w:rPr>
              <w:t>帳單</w:t>
            </w:r>
            <w:proofErr w:type="gramEnd"/>
            <w:r>
              <w:rPr>
                <w:rFonts w:ascii="標楷體" w:eastAsia="標楷體" w:hAnsi="標楷體" w:cs="Times New Roman" w:hint="eastAsia"/>
              </w:rPr>
              <w:t>地址，應如何辦理?</w:t>
            </w:r>
          </w:p>
        </w:tc>
        <w:tc>
          <w:tcPr>
            <w:tcW w:w="7146" w:type="dxa"/>
          </w:tcPr>
          <w:p w14:paraId="3B3CC6B4" w14:textId="77777777" w:rsidR="00F44066" w:rsidRPr="008D3982" w:rsidRDefault="00F44066" w:rsidP="00F44066">
            <w:pPr>
              <w:rPr>
                <w:rFonts w:ascii="標楷體" w:eastAsia="標楷體" w:hAnsi="標楷體" w:cs="Times New Roman"/>
              </w:rPr>
            </w:pPr>
            <w:r>
              <w:rPr>
                <w:rFonts w:ascii="標楷體" w:eastAsia="標楷體" w:hAnsi="標楷體" w:cs="Times New Roman" w:hint="eastAsia"/>
              </w:rPr>
              <w:t>請掃描以下Q</w:t>
            </w:r>
            <w:r>
              <w:rPr>
                <w:rFonts w:ascii="標楷體" w:eastAsia="標楷體" w:hAnsi="標楷體" w:cs="Times New Roman"/>
              </w:rPr>
              <w:t>R C</w:t>
            </w:r>
            <w:r>
              <w:rPr>
                <w:rFonts w:ascii="標楷體" w:eastAsia="標楷體" w:hAnsi="標楷體" w:cs="Times New Roman" w:hint="eastAsia"/>
              </w:rPr>
              <w:t>O</w:t>
            </w:r>
            <w:r>
              <w:rPr>
                <w:rFonts w:ascii="標楷體" w:eastAsia="標楷體" w:hAnsi="標楷體" w:cs="Times New Roman"/>
              </w:rPr>
              <w:t>DE</w:t>
            </w:r>
            <w:r>
              <w:rPr>
                <w:rFonts w:ascii="標楷體" w:eastAsia="標楷體" w:hAnsi="標楷體" w:cs="Times New Roman" w:hint="eastAsia"/>
              </w:rPr>
              <w:t>並填妥資料，後續將由專人處理。</w:t>
            </w:r>
          </w:p>
          <w:p w14:paraId="66293349" w14:textId="259FCC79" w:rsidR="00F44066" w:rsidRPr="00662C6E" w:rsidRDefault="00F44066" w:rsidP="00F44066">
            <w:pPr>
              <w:rPr>
                <w:rFonts w:ascii="標楷體" w:eastAsia="標楷體" w:hAnsi="標楷體" w:cs="Times New Roman"/>
              </w:rPr>
            </w:pPr>
            <w:r>
              <w:rPr>
                <w:rFonts w:ascii="標楷體" w:eastAsia="標楷體" w:hAnsi="標楷體" w:cs="Times New Roman"/>
                <w:noProof/>
              </w:rPr>
              <w:drawing>
                <wp:inline distT="0" distB="0" distL="0" distR="0" wp14:anchorId="7E73F2B4" wp14:editId="163E8CB6">
                  <wp:extent cx="1057701" cy="1057701"/>
                  <wp:effectExtent l="0" t="0" r="9525" b="9525"/>
                  <wp:docPr id="2" name="圖片 2" descr="一張含有 樣式, 白色, 像素, 設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一張含有 樣式, 白色, 像素, 設計 的圖片&#10;&#10;自動產生的描述"/>
                          <pic:cNvPicPr/>
                        </pic:nvPicPr>
                        <pic:blipFill>
                          <a:blip r:embed="rId8">
                            <a:extLst>
                              <a:ext uri="{28A0092B-C50C-407E-A947-70E740481C1C}">
                                <a14:useLocalDpi xmlns:a14="http://schemas.microsoft.com/office/drawing/2010/main" val="0"/>
                              </a:ext>
                            </a:extLst>
                          </a:blip>
                          <a:stretch>
                            <a:fillRect/>
                          </a:stretch>
                        </pic:blipFill>
                        <pic:spPr>
                          <a:xfrm>
                            <a:off x="0" y="0"/>
                            <a:ext cx="1064710" cy="1064710"/>
                          </a:xfrm>
                          <a:prstGeom prst="rect">
                            <a:avLst/>
                          </a:prstGeom>
                        </pic:spPr>
                      </pic:pic>
                    </a:graphicData>
                  </a:graphic>
                </wp:inline>
              </w:drawing>
            </w:r>
          </w:p>
        </w:tc>
      </w:tr>
      <w:tr w:rsidR="00F44066" w:rsidRPr="00712E4A" w14:paraId="4B430D07" w14:textId="77777777" w:rsidTr="008B1171">
        <w:tc>
          <w:tcPr>
            <w:tcW w:w="846" w:type="dxa"/>
          </w:tcPr>
          <w:p w14:paraId="3B382267" w14:textId="32ECE107" w:rsidR="00F44066" w:rsidRPr="00712E4A" w:rsidRDefault="00DE2BED" w:rsidP="00F44066">
            <w:pPr>
              <w:rPr>
                <w:rFonts w:ascii="標楷體" w:eastAsia="標楷體" w:hAnsi="標楷體" w:cs="Times New Roman"/>
              </w:rPr>
            </w:pPr>
            <w:r>
              <w:rPr>
                <w:rFonts w:ascii="標楷體" w:eastAsia="標楷體" w:hAnsi="標楷體" w:cs="Times New Roman" w:hint="eastAsia"/>
              </w:rPr>
              <w:t>7</w:t>
            </w:r>
          </w:p>
        </w:tc>
        <w:tc>
          <w:tcPr>
            <w:tcW w:w="2464" w:type="dxa"/>
          </w:tcPr>
          <w:p w14:paraId="2DAA6242" w14:textId="77777777" w:rsidR="00F44066" w:rsidRDefault="00F44066" w:rsidP="00F44066">
            <w:pPr>
              <w:rPr>
                <w:rFonts w:ascii="標楷體" w:eastAsia="標楷體" w:hAnsi="標楷體" w:cs="Times New Roman"/>
              </w:rPr>
            </w:pPr>
            <w:r>
              <w:rPr>
                <w:rFonts w:ascii="標楷體" w:eastAsia="標楷體" w:hAnsi="標楷體" w:cs="Times New Roman" w:hint="eastAsia"/>
              </w:rPr>
              <w:t>請問簽約及</w:t>
            </w:r>
          </w:p>
          <w:p w14:paraId="738C9086" w14:textId="58532FE9" w:rsidR="00F44066" w:rsidRPr="00712E4A" w:rsidRDefault="00F44066" w:rsidP="00F44066">
            <w:pPr>
              <w:rPr>
                <w:rFonts w:ascii="標楷體" w:eastAsia="標楷體" w:hAnsi="標楷體" w:cs="Times New Roman"/>
              </w:rPr>
            </w:pPr>
            <w:proofErr w:type="gramStart"/>
            <w:r>
              <w:rPr>
                <w:rFonts w:ascii="標楷體" w:eastAsia="標楷體" w:hAnsi="標楷體" w:cs="Times New Roman" w:hint="eastAsia"/>
              </w:rPr>
              <w:t>併聯後</w:t>
            </w:r>
            <w:proofErr w:type="gramEnd"/>
            <w:r>
              <w:rPr>
                <w:rFonts w:ascii="標楷體" w:eastAsia="標楷體" w:hAnsi="標楷體" w:cs="Times New Roman" w:hint="eastAsia"/>
              </w:rPr>
              <w:t>如何辦理契約移轉?</w:t>
            </w:r>
          </w:p>
        </w:tc>
        <w:tc>
          <w:tcPr>
            <w:tcW w:w="7146" w:type="dxa"/>
          </w:tcPr>
          <w:p w14:paraId="4B6EA12B" w14:textId="77777777" w:rsidR="00F44066" w:rsidRPr="000C6E3C" w:rsidRDefault="00F44066" w:rsidP="00F44066">
            <w:pPr>
              <w:rPr>
                <w:rFonts w:ascii="標楷體" w:eastAsia="標楷體" w:hAnsi="標楷體" w:cs="Times New Roman"/>
                <w:b/>
                <w:bCs/>
                <w:color w:val="0000FF"/>
              </w:rPr>
            </w:pPr>
            <w:r w:rsidRPr="000C6E3C">
              <w:rPr>
                <w:rFonts w:ascii="標楷體" w:eastAsia="標楷體" w:hAnsi="標楷體" w:cs="Times New Roman" w:hint="eastAsia"/>
                <w:b/>
                <w:bCs/>
                <w:color w:val="0000FF"/>
              </w:rPr>
              <w:t>※辦理契約移轉之條件為取得主管機關同意移轉函文方可辦理。</w:t>
            </w:r>
          </w:p>
          <w:p w14:paraId="50E01FEB" w14:textId="2202B0D0" w:rsidR="00F44066" w:rsidRDefault="00F44066" w:rsidP="00F44066">
            <w:pPr>
              <w:rPr>
                <w:rFonts w:ascii="標楷體" w:eastAsia="標楷體" w:hAnsi="標楷體" w:cs="Times New Roman"/>
              </w:rPr>
            </w:pPr>
            <w:r w:rsidRPr="00662C6E">
              <w:rPr>
                <w:rFonts w:ascii="標楷體" w:eastAsia="標楷體" w:hAnsi="標楷體" w:cs="Times New Roman" w:hint="eastAsia"/>
              </w:rPr>
              <w:t>已取得主管機關同意移轉函文後，請參考本處網站/為民服務/再生能源專區之「嘉義區處契約轉讓自主檢核表」後，檢附契約轉讓暨承受協議書等資料向本處辦理。</w:t>
            </w:r>
          </w:p>
          <w:p w14:paraId="5C45EE0F" w14:textId="62398A07" w:rsidR="000B74EE" w:rsidRDefault="000B74EE" w:rsidP="00F44066">
            <w:pPr>
              <w:rPr>
                <w:rFonts w:ascii="標楷體" w:eastAsia="標楷體" w:hAnsi="標楷體" w:cs="Times New Roman"/>
              </w:rPr>
            </w:pPr>
            <w:r>
              <w:rPr>
                <w:rFonts w:ascii="標楷體" w:eastAsia="標楷體" w:hAnsi="標楷體" w:cs="Times New Roman" w:hint="eastAsia"/>
              </w:rPr>
              <w:t>【其他注意事項】</w:t>
            </w:r>
          </w:p>
          <w:p w14:paraId="56131EE3" w14:textId="3694CA26" w:rsidR="00AF5D15" w:rsidRPr="00BD2817" w:rsidRDefault="00AF5D15" w:rsidP="00BD2817">
            <w:pPr>
              <w:pStyle w:val="a3"/>
              <w:numPr>
                <w:ilvl w:val="0"/>
                <w:numId w:val="10"/>
              </w:numPr>
              <w:ind w:leftChars="0"/>
              <w:rPr>
                <w:rFonts w:ascii="標楷體" w:eastAsia="標楷體" w:hAnsi="標楷體" w:cs="Times New Roman"/>
              </w:rPr>
            </w:pPr>
            <w:r w:rsidRPr="00BD2817">
              <w:rPr>
                <w:rFonts w:ascii="標楷體" w:eastAsia="標楷體" w:hAnsi="標楷體" w:cs="Times New Roman" w:hint="eastAsia"/>
              </w:rPr>
              <w:t>若為</w:t>
            </w:r>
            <w:proofErr w:type="gramStart"/>
            <w:r w:rsidRPr="00BD2817">
              <w:rPr>
                <w:rFonts w:ascii="標楷體" w:eastAsia="標楷體" w:hAnsi="標楷體" w:cs="Times New Roman" w:hint="eastAsia"/>
              </w:rPr>
              <w:t>併</w:t>
            </w:r>
            <w:proofErr w:type="gramEnd"/>
            <w:r w:rsidRPr="00BD2817">
              <w:rPr>
                <w:rFonts w:ascii="標楷體" w:eastAsia="標楷體" w:hAnsi="標楷體" w:cs="Times New Roman" w:hint="eastAsia"/>
              </w:rPr>
              <w:t>內線者須確實註明。</w:t>
            </w:r>
          </w:p>
          <w:p w14:paraId="72914CFA" w14:textId="6FA5313F" w:rsidR="00BD2817" w:rsidRPr="00BD2817" w:rsidRDefault="00BD2817" w:rsidP="00BD2817">
            <w:pPr>
              <w:pStyle w:val="a3"/>
              <w:numPr>
                <w:ilvl w:val="0"/>
                <w:numId w:val="10"/>
              </w:numPr>
              <w:ind w:leftChars="0"/>
              <w:rPr>
                <w:rFonts w:ascii="標楷體" w:eastAsia="標楷體" w:hAnsi="標楷體" w:cs="Times New Roman"/>
              </w:rPr>
            </w:pPr>
            <w:r>
              <w:rPr>
                <w:rFonts w:ascii="標楷體" w:eastAsia="標楷體" w:hAnsi="標楷體" w:cs="Times New Roman" w:hint="eastAsia"/>
              </w:rPr>
              <w:lastRenderedPageBreak/>
              <w:t>若為「繼承」，請填契約繼承書，非</w:t>
            </w:r>
            <w:r w:rsidRPr="00662C6E">
              <w:rPr>
                <w:rFonts w:ascii="標楷體" w:eastAsia="標楷體" w:hAnsi="標楷體" w:cs="Times New Roman" w:hint="eastAsia"/>
              </w:rPr>
              <w:t>契約轉讓暨承受協議書</w:t>
            </w:r>
            <w:r>
              <w:rPr>
                <w:rFonts w:ascii="標楷體" w:eastAsia="標楷體" w:hAnsi="標楷體" w:cs="Times New Roman" w:hint="eastAsia"/>
              </w:rPr>
              <w:t>。</w:t>
            </w:r>
          </w:p>
        </w:tc>
      </w:tr>
      <w:tr w:rsidR="00F44066" w:rsidRPr="00712E4A" w14:paraId="38812D13" w14:textId="77777777" w:rsidTr="008B1171">
        <w:tc>
          <w:tcPr>
            <w:tcW w:w="846" w:type="dxa"/>
          </w:tcPr>
          <w:p w14:paraId="73874347" w14:textId="390FFEAF" w:rsidR="00F44066" w:rsidRPr="00712E4A" w:rsidRDefault="00DE2BED" w:rsidP="00F44066">
            <w:pPr>
              <w:rPr>
                <w:rFonts w:ascii="標楷體" w:eastAsia="標楷體" w:hAnsi="標楷體" w:cs="Times New Roman"/>
              </w:rPr>
            </w:pPr>
            <w:r>
              <w:rPr>
                <w:rFonts w:ascii="標楷體" w:eastAsia="標楷體" w:hAnsi="標楷體" w:cs="Times New Roman" w:hint="eastAsia"/>
              </w:rPr>
              <w:lastRenderedPageBreak/>
              <w:t>8</w:t>
            </w:r>
          </w:p>
        </w:tc>
        <w:tc>
          <w:tcPr>
            <w:tcW w:w="2464" w:type="dxa"/>
          </w:tcPr>
          <w:p w14:paraId="272CE86A" w14:textId="7EAD7D71" w:rsidR="00F44066" w:rsidRPr="00712E4A" w:rsidRDefault="00F44066" w:rsidP="00F44066">
            <w:pPr>
              <w:rPr>
                <w:rFonts w:ascii="標楷體" w:eastAsia="標楷體" w:hAnsi="標楷體" w:cs="Times New Roman"/>
              </w:rPr>
            </w:pPr>
            <w:r w:rsidRPr="00894EB2">
              <w:rPr>
                <w:rFonts w:ascii="標楷體" w:eastAsia="標楷體" w:hAnsi="標楷體" w:cs="Times New Roman" w:hint="eastAsia"/>
              </w:rPr>
              <w:t>請問簽約</w:t>
            </w:r>
            <w:r>
              <w:rPr>
                <w:rFonts w:ascii="標楷體" w:eastAsia="標楷體" w:hAnsi="標楷體" w:cs="Times New Roman" w:hint="eastAsia"/>
              </w:rPr>
              <w:t>後公司負責人變更，應如何辦理?</w:t>
            </w:r>
          </w:p>
        </w:tc>
        <w:tc>
          <w:tcPr>
            <w:tcW w:w="7146" w:type="dxa"/>
          </w:tcPr>
          <w:p w14:paraId="00DCFA76" w14:textId="6168BF17" w:rsidR="00F44066" w:rsidRPr="00712E4A" w:rsidRDefault="00F44066" w:rsidP="00F44066">
            <w:pPr>
              <w:rPr>
                <w:rFonts w:ascii="標楷體" w:eastAsia="標楷體" w:hAnsi="標楷體" w:cs="Times New Roman"/>
              </w:rPr>
            </w:pPr>
            <w:r>
              <w:rPr>
                <w:rFonts w:ascii="標楷體" w:eastAsia="標楷體" w:hAnsi="標楷體" w:cs="Times New Roman" w:hint="eastAsia"/>
              </w:rPr>
              <w:t>請來函並檢附公司登記資料</w:t>
            </w:r>
            <w:r w:rsidR="009936A6">
              <w:rPr>
                <w:rFonts w:ascii="標楷體" w:eastAsia="標楷體" w:hAnsi="標楷體" w:cs="Times New Roman" w:hint="eastAsia"/>
              </w:rPr>
              <w:t>及一式三份的入戶匯款申請書</w:t>
            </w:r>
            <w:r>
              <w:rPr>
                <w:rFonts w:ascii="標楷體" w:eastAsia="標楷體" w:hAnsi="標楷體" w:cs="Times New Roman" w:hint="eastAsia"/>
              </w:rPr>
              <w:t>辦理變更</w:t>
            </w:r>
            <w:r w:rsidRPr="00894EB2">
              <w:rPr>
                <w:rFonts w:ascii="標楷體" w:eastAsia="標楷體" w:hAnsi="標楷體" w:cs="Times New Roman" w:hint="eastAsia"/>
              </w:rPr>
              <w:t>印鑑資料</w:t>
            </w:r>
            <w:r>
              <w:rPr>
                <w:rFonts w:ascii="標楷體" w:eastAsia="標楷體" w:hAnsi="標楷體" w:cs="Times New Roman" w:hint="eastAsia"/>
              </w:rPr>
              <w:t>，本處將於收文後回函。</w:t>
            </w:r>
          </w:p>
        </w:tc>
      </w:tr>
      <w:tr w:rsidR="00F44066" w:rsidRPr="00537A60" w14:paraId="1A032106" w14:textId="77777777" w:rsidTr="008B1171">
        <w:tc>
          <w:tcPr>
            <w:tcW w:w="846" w:type="dxa"/>
          </w:tcPr>
          <w:p w14:paraId="4EAB1230" w14:textId="6296F04A" w:rsidR="00F44066" w:rsidRPr="00712E4A" w:rsidRDefault="00DE2BED" w:rsidP="00F44066">
            <w:pPr>
              <w:rPr>
                <w:rFonts w:ascii="標楷體" w:eastAsia="標楷體" w:hAnsi="標楷體" w:cs="Times New Roman"/>
              </w:rPr>
            </w:pPr>
            <w:r>
              <w:rPr>
                <w:rFonts w:ascii="標楷體" w:eastAsia="標楷體" w:hAnsi="標楷體" w:cs="Times New Roman" w:hint="eastAsia"/>
              </w:rPr>
              <w:t>9</w:t>
            </w:r>
          </w:p>
        </w:tc>
        <w:tc>
          <w:tcPr>
            <w:tcW w:w="2464" w:type="dxa"/>
          </w:tcPr>
          <w:p w14:paraId="13E58A0A" w14:textId="26DF1C2A" w:rsidR="00F44066" w:rsidRPr="00712E4A" w:rsidRDefault="00F44066" w:rsidP="00F44066">
            <w:pPr>
              <w:rPr>
                <w:rFonts w:ascii="標楷體" w:eastAsia="標楷體" w:hAnsi="標楷體" w:cs="Times New Roman"/>
              </w:rPr>
            </w:pPr>
            <w:r w:rsidRPr="00894EB2">
              <w:rPr>
                <w:rFonts w:ascii="標楷體" w:eastAsia="標楷體" w:hAnsi="標楷體" w:cs="Times New Roman" w:hint="eastAsia"/>
              </w:rPr>
              <w:t>請問簽約</w:t>
            </w:r>
            <w:r>
              <w:rPr>
                <w:rFonts w:ascii="標楷體" w:eastAsia="標楷體" w:hAnsi="標楷體" w:cs="Times New Roman" w:hint="eastAsia"/>
              </w:rPr>
              <w:t>後公司由「有限公司」變更為「股份有限公司」，應如何辦理?</w:t>
            </w:r>
          </w:p>
        </w:tc>
        <w:tc>
          <w:tcPr>
            <w:tcW w:w="7146" w:type="dxa"/>
          </w:tcPr>
          <w:p w14:paraId="3681E314" w14:textId="77777777" w:rsidR="00F44066" w:rsidRDefault="00F44066" w:rsidP="00F44066">
            <w:pPr>
              <w:rPr>
                <w:rFonts w:ascii="標楷體" w:eastAsia="標楷體" w:hAnsi="標楷體" w:cs="Times New Roman"/>
              </w:rPr>
            </w:pPr>
            <w:r>
              <w:rPr>
                <w:rFonts w:ascii="標楷體" w:eastAsia="標楷體" w:hAnsi="標楷體" w:cs="Times New Roman" w:hint="eastAsia"/>
              </w:rPr>
              <w:t>請來函辦理變更</w:t>
            </w:r>
            <w:r w:rsidRPr="00894EB2">
              <w:rPr>
                <w:rFonts w:ascii="標楷體" w:eastAsia="標楷體" w:hAnsi="標楷體" w:cs="Times New Roman" w:hint="eastAsia"/>
              </w:rPr>
              <w:t>印鑑資料</w:t>
            </w:r>
            <w:r>
              <w:rPr>
                <w:rFonts w:ascii="標楷體" w:eastAsia="標楷體" w:hAnsi="標楷體" w:cs="Times New Roman" w:hint="eastAsia"/>
              </w:rPr>
              <w:t>並檢附公司登記資料、</w:t>
            </w:r>
            <w:r w:rsidRPr="00894EB2">
              <w:rPr>
                <w:rFonts w:ascii="標楷體" w:eastAsia="標楷體" w:hAnsi="標楷體" w:cs="Times New Roman" w:hint="eastAsia"/>
              </w:rPr>
              <w:t>一式三份的入戶匯款申請書及存摺封面影</w:t>
            </w:r>
            <w:r>
              <w:rPr>
                <w:rFonts w:ascii="標楷體" w:eastAsia="標楷體" w:hAnsi="標楷體" w:cs="Times New Roman" w:hint="eastAsia"/>
              </w:rPr>
              <w:t>本，本處將於收文後回函。</w:t>
            </w:r>
          </w:p>
          <w:p w14:paraId="5461F299" w14:textId="77777777" w:rsidR="008C7B2F" w:rsidRDefault="008C7B2F" w:rsidP="00F44066">
            <w:pPr>
              <w:rPr>
                <w:rFonts w:ascii="標楷體" w:eastAsia="標楷體" w:hAnsi="標楷體" w:cs="Times New Roman"/>
              </w:rPr>
            </w:pPr>
          </w:p>
          <w:p w14:paraId="642BF9EE" w14:textId="77777777" w:rsidR="008C7B2F" w:rsidRDefault="008C7B2F" w:rsidP="00F44066">
            <w:pPr>
              <w:rPr>
                <w:rFonts w:ascii="標楷體" w:eastAsia="標楷體" w:hAnsi="標楷體" w:cs="Times New Roman"/>
              </w:rPr>
            </w:pPr>
          </w:p>
          <w:p w14:paraId="67ED69DD" w14:textId="4CA4AA74" w:rsidR="008C7B2F" w:rsidRPr="00712E4A" w:rsidRDefault="008C7B2F" w:rsidP="00F44066">
            <w:pPr>
              <w:rPr>
                <w:rFonts w:ascii="標楷體" w:eastAsia="標楷體" w:hAnsi="標楷體" w:cs="Times New Roman"/>
              </w:rPr>
            </w:pPr>
          </w:p>
        </w:tc>
      </w:tr>
      <w:tr w:rsidR="00997A42" w:rsidRPr="00537A60" w14:paraId="28045647" w14:textId="77777777" w:rsidTr="008B1171">
        <w:tc>
          <w:tcPr>
            <w:tcW w:w="846" w:type="dxa"/>
          </w:tcPr>
          <w:p w14:paraId="5A8CC9DB" w14:textId="3726F2C7" w:rsidR="00997A42" w:rsidRDefault="00997A42" w:rsidP="00F44066">
            <w:pPr>
              <w:rPr>
                <w:rFonts w:ascii="標楷體" w:eastAsia="標楷體" w:hAnsi="標楷體" w:cs="Times New Roman"/>
              </w:rPr>
            </w:pPr>
            <w:r>
              <w:rPr>
                <w:rFonts w:ascii="標楷體" w:eastAsia="標楷體" w:hAnsi="標楷體" w:cs="Times New Roman" w:hint="eastAsia"/>
              </w:rPr>
              <w:t>10</w:t>
            </w:r>
          </w:p>
        </w:tc>
        <w:tc>
          <w:tcPr>
            <w:tcW w:w="2464" w:type="dxa"/>
          </w:tcPr>
          <w:p w14:paraId="6628B916" w14:textId="26A51AAB" w:rsidR="00997A42" w:rsidRPr="00894EB2" w:rsidRDefault="00997A42" w:rsidP="00F44066">
            <w:pPr>
              <w:rPr>
                <w:rFonts w:ascii="標楷體" w:eastAsia="標楷體" w:hAnsi="標楷體" w:cs="Times New Roman"/>
              </w:rPr>
            </w:pPr>
            <w:r w:rsidRPr="00894EB2">
              <w:rPr>
                <w:rFonts w:ascii="標楷體" w:eastAsia="標楷體" w:hAnsi="標楷體" w:cs="Times New Roman" w:hint="eastAsia"/>
              </w:rPr>
              <w:t>請問簽約</w:t>
            </w:r>
            <w:r>
              <w:rPr>
                <w:rFonts w:ascii="標楷體" w:eastAsia="標楷體" w:hAnsi="標楷體" w:cs="Times New Roman" w:hint="eastAsia"/>
              </w:rPr>
              <w:t>後原印鑑變更或遺失，應如何辦理?</w:t>
            </w:r>
          </w:p>
        </w:tc>
        <w:tc>
          <w:tcPr>
            <w:tcW w:w="7146" w:type="dxa"/>
          </w:tcPr>
          <w:p w14:paraId="43517BBA" w14:textId="6E71FDFE" w:rsidR="00997A42" w:rsidRDefault="00997A42" w:rsidP="00F44066">
            <w:pPr>
              <w:rPr>
                <w:rFonts w:ascii="標楷體" w:eastAsia="標楷體" w:hAnsi="標楷體" w:cs="Times New Roman"/>
              </w:rPr>
            </w:pPr>
            <w:r>
              <w:rPr>
                <w:rFonts w:ascii="標楷體" w:eastAsia="標楷體" w:hAnsi="標楷體" w:cs="Times New Roman" w:hint="eastAsia"/>
              </w:rPr>
              <w:t>請來函並檢附</w:t>
            </w:r>
            <w:r w:rsidRPr="00997A42">
              <w:rPr>
                <w:rFonts w:ascii="標楷體" w:eastAsia="標楷體" w:hAnsi="標楷體" w:cs="Times New Roman" w:hint="eastAsia"/>
              </w:rPr>
              <w:t>印鑑變更聲明書</w:t>
            </w:r>
            <w:r>
              <w:rPr>
                <w:rFonts w:ascii="標楷體" w:eastAsia="標楷體" w:hAnsi="標楷體" w:cs="Times New Roman" w:hint="eastAsia"/>
              </w:rPr>
              <w:t>、一式三份的入戶匯款申請書辦理變更</w:t>
            </w:r>
            <w:r w:rsidRPr="00894EB2">
              <w:rPr>
                <w:rFonts w:ascii="標楷體" w:eastAsia="標楷體" w:hAnsi="標楷體" w:cs="Times New Roman" w:hint="eastAsia"/>
              </w:rPr>
              <w:t>印鑑資料</w:t>
            </w:r>
            <w:r>
              <w:rPr>
                <w:rFonts w:ascii="標楷體" w:eastAsia="標楷體" w:hAnsi="標楷體" w:cs="Times New Roman" w:hint="eastAsia"/>
              </w:rPr>
              <w:t>，本處將於收文後回函。</w:t>
            </w:r>
          </w:p>
        </w:tc>
      </w:tr>
      <w:tr w:rsidR="00F44066" w:rsidRPr="00712E4A" w14:paraId="1FDEB052" w14:textId="77777777" w:rsidTr="008B1171">
        <w:tc>
          <w:tcPr>
            <w:tcW w:w="846" w:type="dxa"/>
          </w:tcPr>
          <w:p w14:paraId="66134D61" w14:textId="66657223" w:rsidR="00F44066" w:rsidRPr="003318DB" w:rsidRDefault="00DE2BED" w:rsidP="00F44066">
            <w:pPr>
              <w:rPr>
                <w:rFonts w:ascii="標楷體" w:eastAsia="標楷體" w:hAnsi="標楷體" w:cs="Times New Roman"/>
              </w:rPr>
            </w:pPr>
            <w:r>
              <w:rPr>
                <w:rFonts w:ascii="標楷體" w:eastAsia="標楷體" w:hAnsi="標楷體" w:cs="Times New Roman" w:hint="eastAsia"/>
              </w:rPr>
              <w:t>1</w:t>
            </w:r>
            <w:r w:rsidR="003318DB">
              <w:rPr>
                <w:rFonts w:ascii="標楷體" w:eastAsia="標楷體" w:hAnsi="標楷體" w:cs="Times New Roman" w:hint="eastAsia"/>
              </w:rPr>
              <w:t>1</w:t>
            </w:r>
          </w:p>
        </w:tc>
        <w:tc>
          <w:tcPr>
            <w:tcW w:w="2464" w:type="dxa"/>
          </w:tcPr>
          <w:p w14:paraId="0D8C6898" w14:textId="2C8AA770" w:rsidR="00F44066" w:rsidRPr="00712E4A" w:rsidRDefault="00F44066" w:rsidP="00F44066">
            <w:pPr>
              <w:rPr>
                <w:rFonts w:ascii="標楷體" w:eastAsia="標楷體" w:hAnsi="標楷體" w:cs="Times New Roman"/>
              </w:rPr>
            </w:pPr>
            <w:r>
              <w:rPr>
                <w:rFonts w:ascii="標楷體" w:eastAsia="標楷體" w:hAnsi="標楷體" w:cs="Times New Roman" w:hint="eastAsia"/>
              </w:rPr>
              <w:t>若遺失契約正本、</w:t>
            </w:r>
            <w:proofErr w:type="gramStart"/>
            <w:r w:rsidR="0008081A">
              <w:rPr>
                <w:rFonts w:ascii="標楷體" w:eastAsia="標楷體" w:hAnsi="標楷體" w:cs="Times New Roman" w:hint="eastAsia"/>
              </w:rPr>
              <w:t>併</w:t>
            </w:r>
            <w:proofErr w:type="gramEnd"/>
            <w:r>
              <w:rPr>
                <w:rFonts w:ascii="標楷體" w:eastAsia="標楷體" w:hAnsi="標楷體" w:cs="Times New Roman" w:hint="eastAsia"/>
              </w:rPr>
              <w:t>聯躉售函文或</w:t>
            </w:r>
            <w:r w:rsidRPr="00155CDA">
              <w:rPr>
                <w:rFonts w:ascii="標楷體" w:eastAsia="標楷體" w:hAnsi="標楷體" w:cs="Times New Roman" w:hint="eastAsia"/>
              </w:rPr>
              <w:t>正式購電函文</w:t>
            </w:r>
            <w:r>
              <w:rPr>
                <w:rFonts w:ascii="標楷體" w:eastAsia="標楷體" w:hAnsi="標楷體" w:cs="Times New Roman" w:hint="eastAsia"/>
              </w:rPr>
              <w:t>，應如何辦理補發?</w:t>
            </w:r>
          </w:p>
        </w:tc>
        <w:tc>
          <w:tcPr>
            <w:tcW w:w="7146" w:type="dxa"/>
          </w:tcPr>
          <w:p w14:paraId="5E954757" w14:textId="3EC83C1F" w:rsidR="00F44066" w:rsidRPr="00712E4A" w:rsidRDefault="00F44066" w:rsidP="00F44066">
            <w:pPr>
              <w:rPr>
                <w:rFonts w:ascii="標楷體" w:eastAsia="標楷體" w:hAnsi="標楷體" w:cs="Times New Roman"/>
              </w:rPr>
            </w:pPr>
            <w:r>
              <w:rPr>
                <w:rFonts w:ascii="標楷體" w:eastAsia="標楷體" w:hAnsi="標楷體" w:cs="Times New Roman" w:hint="eastAsia"/>
              </w:rPr>
              <w:t>請來函辦理補發。</w:t>
            </w:r>
          </w:p>
        </w:tc>
      </w:tr>
      <w:tr w:rsidR="00F44066" w:rsidRPr="00712E4A" w14:paraId="5AE25BF5" w14:textId="77777777" w:rsidTr="008B1171">
        <w:tc>
          <w:tcPr>
            <w:tcW w:w="846" w:type="dxa"/>
          </w:tcPr>
          <w:p w14:paraId="355DA49C" w14:textId="7CFAC661" w:rsidR="00F44066" w:rsidRPr="00B55F91" w:rsidRDefault="00DE2BED" w:rsidP="00F44066">
            <w:pPr>
              <w:rPr>
                <w:rFonts w:ascii="標楷體" w:eastAsia="標楷體" w:hAnsi="標楷體" w:cs="Times New Roman"/>
                <w:highlight w:val="yellow"/>
              </w:rPr>
            </w:pPr>
            <w:r w:rsidRPr="00DE2BED">
              <w:rPr>
                <w:rFonts w:ascii="標楷體" w:eastAsia="標楷體" w:hAnsi="標楷體" w:cs="Times New Roman" w:hint="eastAsia"/>
              </w:rPr>
              <w:t>1</w:t>
            </w:r>
            <w:r w:rsidR="003318DB">
              <w:rPr>
                <w:rFonts w:ascii="標楷體" w:eastAsia="標楷體" w:hAnsi="標楷體" w:cs="Times New Roman" w:hint="eastAsia"/>
              </w:rPr>
              <w:t>2</w:t>
            </w:r>
          </w:p>
        </w:tc>
        <w:tc>
          <w:tcPr>
            <w:tcW w:w="2464" w:type="dxa"/>
          </w:tcPr>
          <w:p w14:paraId="6480C571" w14:textId="7FCDAB7B" w:rsidR="00F44066" w:rsidRDefault="00F44066" w:rsidP="00F44066">
            <w:pPr>
              <w:rPr>
                <w:rFonts w:ascii="標楷體" w:eastAsia="標楷體" w:hAnsi="標楷體" w:cs="Times New Roman"/>
              </w:rPr>
            </w:pPr>
            <w:r w:rsidRPr="005F1EA4">
              <w:rPr>
                <w:rFonts w:ascii="標楷體" w:eastAsia="標楷體" w:hAnsi="標楷體" w:cs="Times New Roman" w:hint="eastAsia"/>
              </w:rPr>
              <w:t>因設備老舊、損壞或其他相關事由，申請</w:t>
            </w:r>
            <w:r w:rsidRPr="009936A6">
              <w:rPr>
                <w:rFonts w:ascii="標楷體" w:eastAsia="標楷體" w:hAnsi="標楷體" w:cs="Times New Roman" w:hint="eastAsia"/>
                <w:color w:val="0000FF"/>
              </w:rPr>
              <w:t>更換「與裝置容量有關」之設備</w:t>
            </w:r>
            <w:r w:rsidR="009936A6" w:rsidRPr="009936A6">
              <w:rPr>
                <w:rFonts w:ascii="標楷體" w:eastAsia="標楷體" w:hAnsi="標楷體" w:cs="Times New Roman" w:hint="eastAsia"/>
                <w:color w:val="0000FF"/>
              </w:rPr>
              <w:t>(不辦理暫停)</w:t>
            </w:r>
            <w:r>
              <w:rPr>
                <w:rFonts w:ascii="標楷體" w:eastAsia="標楷體" w:hAnsi="標楷體" w:cs="Times New Roman" w:hint="eastAsia"/>
              </w:rPr>
              <w:t>，</w:t>
            </w:r>
            <w:r w:rsidRPr="009C7D2B">
              <w:rPr>
                <w:rFonts w:ascii="標楷體" w:eastAsia="標楷體" w:hAnsi="標楷體" w:cs="Times New Roman" w:hint="eastAsia"/>
                <w:color w:val="000000" w:themeColor="text1"/>
              </w:rPr>
              <w:t>流程為何?</w:t>
            </w:r>
          </w:p>
        </w:tc>
        <w:tc>
          <w:tcPr>
            <w:tcW w:w="7146" w:type="dxa"/>
          </w:tcPr>
          <w:p w14:paraId="2BB07472" w14:textId="77777777" w:rsidR="00F44066" w:rsidRDefault="00F44066" w:rsidP="00F44066">
            <w:pPr>
              <w:rPr>
                <w:rFonts w:ascii="標楷體" w:eastAsia="標楷體" w:hAnsi="標楷體" w:cs="Times New Roman"/>
              </w:rPr>
            </w:pPr>
            <w:r>
              <w:rPr>
                <w:rFonts w:ascii="標楷體" w:eastAsia="標楷體" w:hAnsi="標楷體" w:cs="Times New Roman" w:hint="eastAsia"/>
              </w:rPr>
              <w:t>請來函及</w:t>
            </w:r>
            <w:proofErr w:type="gramStart"/>
            <w:r>
              <w:rPr>
                <w:rFonts w:ascii="標楷體" w:eastAsia="標楷體" w:hAnsi="標楷體" w:cs="Times New Roman" w:hint="eastAsia"/>
              </w:rPr>
              <w:t>檢附</w:t>
            </w:r>
            <w:r w:rsidRPr="009C7D2B">
              <w:rPr>
                <w:rFonts w:ascii="標楷體" w:eastAsia="標楷體" w:hAnsi="標楷體" w:cs="Times New Roman" w:hint="eastAsia"/>
              </w:rPr>
              <w:t>異動</w:t>
            </w:r>
            <w:proofErr w:type="gramEnd"/>
            <w:r w:rsidRPr="009C7D2B">
              <w:rPr>
                <w:rFonts w:ascii="標楷體" w:eastAsia="標楷體" w:hAnsi="標楷體" w:cs="Times New Roman" w:hint="eastAsia"/>
              </w:rPr>
              <w:t>申請表</w:t>
            </w:r>
            <w:r>
              <w:rPr>
                <w:rFonts w:ascii="標楷體" w:eastAsia="標楷體" w:hAnsi="標楷體" w:cs="Times New Roman" w:hint="eastAsia"/>
              </w:rPr>
              <w:t>，本處將於完成協商完成後「核轉」主管機關，待</w:t>
            </w:r>
            <w:r w:rsidRPr="008265CD">
              <w:rPr>
                <w:rFonts w:ascii="標楷體" w:eastAsia="標楷體" w:hAnsi="標楷體" w:cs="Times New Roman" w:hint="eastAsia"/>
              </w:rPr>
              <w:t>機關同意後始得更換</w:t>
            </w:r>
            <w:r>
              <w:rPr>
                <w:rFonts w:ascii="標楷體" w:eastAsia="標楷體" w:hAnsi="標楷體" w:cs="Times New Roman" w:hint="eastAsia"/>
              </w:rPr>
              <w:t>。</w:t>
            </w:r>
          </w:p>
          <w:p w14:paraId="3B2378E9" w14:textId="6C390CD4" w:rsidR="00F44066" w:rsidRDefault="00146E23" w:rsidP="00F44066">
            <w:pPr>
              <w:rPr>
                <w:rFonts w:ascii="標楷體" w:eastAsia="標楷體" w:hAnsi="標楷體" w:cs="Times New Roman"/>
              </w:rPr>
            </w:pPr>
            <w:r>
              <w:rPr>
                <w:rFonts w:ascii="標楷體" w:eastAsia="標楷體" w:hAnsi="標楷體" w:cs="Times New Roman" w:hint="eastAsia"/>
              </w:rPr>
              <w:t>後續</w:t>
            </w:r>
            <w:r w:rsidR="00F44066">
              <w:rPr>
                <w:rFonts w:ascii="標楷體" w:eastAsia="標楷體" w:hAnsi="標楷體" w:cs="Times New Roman" w:hint="eastAsia"/>
              </w:rPr>
              <w:t>本處將依協商結果換文修約</w:t>
            </w:r>
            <w:r w:rsidR="009936A6">
              <w:rPr>
                <w:rFonts w:ascii="標楷體" w:eastAsia="標楷體" w:hAnsi="標楷體" w:cs="Times New Roman" w:hint="eastAsia"/>
              </w:rPr>
              <w:t>並發竣工查驗函文</w:t>
            </w:r>
            <w:r w:rsidR="00F44066">
              <w:rPr>
                <w:rFonts w:ascii="標楷體" w:eastAsia="標楷體" w:hAnsi="標楷體" w:cs="Times New Roman" w:hint="eastAsia"/>
              </w:rPr>
              <w:t>。</w:t>
            </w:r>
          </w:p>
        </w:tc>
      </w:tr>
      <w:tr w:rsidR="00F44066" w:rsidRPr="009C7D2B" w14:paraId="1A459FFF" w14:textId="77777777" w:rsidTr="008B1171">
        <w:tc>
          <w:tcPr>
            <w:tcW w:w="846" w:type="dxa"/>
          </w:tcPr>
          <w:p w14:paraId="3D1EF9DA" w14:textId="07E16EBD" w:rsidR="00F44066" w:rsidRPr="00712E4A" w:rsidRDefault="00DE2BED" w:rsidP="00F44066">
            <w:pPr>
              <w:rPr>
                <w:rFonts w:ascii="標楷體" w:eastAsia="標楷體" w:hAnsi="標楷體" w:cs="Times New Roman"/>
              </w:rPr>
            </w:pPr>
            <w:r>
              <w:rPr>
                <w:rFonts w:ascii="標楷體" w:eastAsia="標楷體" w:hAnsi="標楷體" w:cs="Times New Roman" w:hint="eastAsia"/>
              </w:rPr>
              <w:t>1</w:t>
            </w:r>
            <w:r w:rsidR="003318DB">
              <w:rPr>
                <w:rFonts w:ascii="標楷體" w:eastAsia="標楷體" w:hAnsi="標楷體" w:cs="Times New Roman" w:hint="eastAsia"/>
              </w:rPr>
              <w:t>3</w:t>
            </w:r>
          </w:p>
        </w:tc>
        <w:tc>
          <w:tcPr>
            <w:tcW w:w="2464" w:type="dxa"/>
          </w:tcPr>
          <w:p w14:paraId="686405A5" w14:textId="1AD5DDE3" w:rsidR="00F44066" w:rsidRPr="00712E4A" w:rsidRDefault="00F44066" w:rsidP="00F44066">
            <w:pPr>
              <w:rPr>
                <w:rFonts w:ascii="標楷體" w:eastAsia="標楷體" w:hAnsi="標楷體" w:cs="Times New Roman"/>
              </w:rPr>
            </w:pPr>
            <w:r>
              <w:rPr>
                <w:rFonts w:ascii="標楷體" w:eastAsia="標楷體" w:hAnsi="標楷體" w:cs="Times New Roman" w:hint="eastAsia"/>
              </w:rPr>
              <w:t>若需</w:t>
            </w:r>
            <w:r w:rsidRPr="009936A6">
              <w:rPr>
                <w:rFonts w:ascii="標楷體" w:eastAsia="標楷體" w:hAnsi="標楷體" w:cs="Times New Roman" w:hint="eastAsia"/>
                <w:color w:val="0000FF"/>
              </w:rPr>
              <w:t>更換</w:t>
            </w:r>
            <w:r w:rsidRPr="00BF290E">
              <w:rPr>
                <w:rFonts w:ascii="標楷體" w:eastAsia="標楷體" w:hAnsi="標楷體" w:cs="Times New Roman" w:hint="eastAsia"/>
                <w:color w:val="0000FF"/>
              </w:rPr>
              <w:t>「與裝置容量有關」</w:t>
            </w:r>
            <w:r>
              <w:rPr>
                <w:rFonts w:ascii="標楷體" w:eastAsia="標楷體" w:hAnsi="標楷體" w:cs="Times New Roman" w:hint="eastAsia"/>
              </w:rPr>
              <w:t>之設備</w:t>
            </w:r>
            <w:r w:rsidRPr="009936A6">
              <w:rPr>
                <w:rFonts w:ascii="標楷體" w:eastAsia="標楷體" w:hAnsi="標楷體" w:cs="Times New Roman" w:hint="eastAsia"/>
                <w:color w:val="0000FF"/>
              </w:rPr>
              <w:t>並辦理暫停躉售</w:t>
            </w:r>
            <w:r>
              <w:rPr>
                <w:rFonts w:ascii="標楷體" w:eastAsia="標楷體" w:hAnsi="標楷體" w:cs="Times New Roman" w:hint="eastAsia"/>
              </w:rPr>
              <w:t>，應如何辦理</w:t>
            </w:r>
            <w:r w:rsidRPr="009C7D2B">
              <w:rPr>
                <w:rFonts w:ascii="標楷體" w:eastAsia="標楷體" w:hAnsi="標楷體" w:cs="Times New Roman" w:hint="eastAsia"/>
                <w:color w:val="000000" w:themeColor="text1"/>
              </w:rPr>
              <w:t>?後續恢復</w:t>
            </w:r>
            <w:proofErr w:type="gramStart"/>
            <w:r w:rsidRPr="009C7D2B">
              <w:rPr>
                <w:rFonts w:ascii="標楷體" w:eastAsia="標楷體" w:hAnsi="標楷體" w:cs="Times New Roman" w:hint="eastAsia"/>
                <w:color w:val="000000" w:themeColor="text1"/>
              </w:rPr>
              <w:t>併</w:t>
            </w:r>
            <w:proofErr w:type="gramEnd"/>
            <w:r w:rsidRPr="009C7D2B">
              <w:rPr>
                <w:rFonts w:ascii="標楷體" w:eastAsia="標楷體" w:hAnsi="標楷體" w:cs="Times New Roman" w:hint="eastAsia"/>
                <w:color w:val="000000" w:themeColor="text1"/>
              </w:rPr>
              <w:t>聯流程為何?</w:t>
            </w:r>
          </w:p>
        </w:tc>
        <w:tc>
          <w:tcPr>
            <w:tcW w:w="7146" w:type="dxa"/>
          </w:tcPr>
          <w:p w14:paraId="7F9CD244" w14:textId="77777777" w:rsidR="00F44066" w:rsidRPr="000C6E3C" w:rsidRDefault="00F44066" w:rsidP="00F44066">
            <w:pPr>
              <w:rPr>
                <w:rFonts w:ascii="標楷體" w:eastAsia="標楷體" w:hAnsi="標楷體" w:cs="Times New Roman"/>
                <w:b/>
                <w:bCs/>
                <w:color w:val="0000FF"/>
              </w:rPr>
            </w:pPr>
            <w:r w:rsidRPr="000C6E3C">
              <w:rPr>
                <w:rFonts w:hAnsi="標楷體" w:cs="Times New Roman" w:hint="eastAsia"/>
                <w:b/>
                <w:bCs/>
                <w:color w:val="0000FF"/>
              </w:rPr>
              <w:t>※</w:t>
            </w:r>
            <w:r w:rsidRPr="000C6E3C">
              <w:rPr>
                <w:rFonts w:ascii="標楷體" w:eastAsia="標楷體" w:hAnsi="標楷體" w:cs="Times New Roman" w:hint="eastAsia"/>
                <w:b/>
                <w:bCs/>
                <w:color w:val="0000FF"/>
              </w:rPr>
              <w:t>辦理暫停之條件為取得主管機關同意暫停躉售函文。</w:t>
            </w:r>
          </w:p>
          <w:p w14:paraId="78732DA6" w14:textId="11E78DD7" w:rsidR="00F44066" w:rsidRDefault="00F44066" w:rsidP="00F44066">
            <w:pPr>
              <w:rPr>
                <w:rFonts w:ascii="標楷體" w:eastAsia="標楷體" w:hAnsi="標楷體" w:cs="Times New Roman"/>
              </w:rPr>
            </w:pPr>
            <w:r>
              <w:rPr>
                <w:rFonts w:ascii="標楷體" w:eastAsia="標楷體" w:hAnsi="標楷體" w:cs="Times New Roman" w:hint="eastAsia"/>
              </w:rPr>
              <w:t>請來函及</w:t>
            </w:r>
            <w:proofErr w:type="gramStart"/>
            <w:r>
              <w:rPr>
                <w:rFonts w:ascii="標楷體" w:eastAsia="標楷體" w:hAnsi="標楷體" w:cs="Times New Roman" w:hint="eastAsia"/>
              </w:rPr>
              <w:t>檢附</w:t>
            </w:r>
            <w:r w:rsidRPr="009C7D2B">
              <w:rPr>
                <w:rFonts w:ascii="標楷體" w:eastAsia="標楷體" w:hAnsi="標楷體" w:cs="Times New Roman" w:hint="eastAsia"/>
              </w:rPr>
              <w:t>異動</w:t>
            </w:r>
            <w:proofErr w:type="gramEnd"/>
            <w:r w:rsidRPr="009C7D2B">
              <w:rPr>
                <w:rFonts w:ascii="標楷體" w:eastAsia="標楷體" w:hAnsi="標楷體" w:cs="Times New Roman" w:hint="eastAsia"/>
              </w:rPr>
              <w:t>申請表</w:t>
            </w:r>
            <w:r>
              <w:rPr>
                <w:rFonts w:ascii="標楷體" w:eastAsia="標楷體" w:hAnsi="標楷體" w:cs="Times New Roman" w:hint="eastAsia"/>
              </w:rPr>
              <w:t>、雜項</w:t>
            </w:r>
            <w:r w:rsidRPr="00162825">
              <w:rPr>
                <w:rFonts w:ascii="標楷體" w:eastAsia="標楷體" w:hAnsi="標楷體" w:cs="Times New Roman" w:hint="eastAsia"/>
                <w:color w:val="FF0000"/>
              </w:rPr>
              <w:t>(暫停躉售)</w:t>
            </w:r>
            <w:r>
              <w:rPr>
                <w:rFonts w:ascii="標楷體" w:eastAsia="標楷體" w:hAnsi="標楷體" w:cs="Times New Roman" w:hint="eastAsia"/>
              </w:rPr>
              <w:t>登記單辦理暫停，本處將於完成協商完成後「核轉」主管機關，待取得</w:t>
            </w:r>
            <w:r w:rsidRPr="006C37BF">
              <w:rPr>
                <w:rFonts w:ascii="標楷體" w:eastAsia="標楷體" w:hAnsi="標楷體" w:cs="Times New Roman" w:hint="eastAsia"/>
              </w:rPr>
              <w:t>主管機關同意暫停躉售函文</w:t>
            </w:r>
            <w:r>
              <w:rPr>
                <w:rFonts w:ascii="標楷體" w:eastAsia="標楷體" w:hAnsi="標楷體" w:cs="Times New Roman" w:hint="eastAsia"/>
              </w:rPr>
              <w:t>後，本處將</w:t>
            </w:r>
            <w:proofErr w:type="gramStart"/>
            <w:r>
              <w:rPr>
                <w:rFonts w:ascii="標楷體" w:eastAsia="標楷體" w:hAnsi="標楷體" w:cs="Times New Roman" w:hint="eastAsia"/>
              </w:rPr>
              <w:t>於拆表後</w:t>
            </w:r>
            <w:proofErr w:type="gramEnd"/>
            <w:r>
              <w:rPr>
                <w:rFonts w:ascii="標楷體" w:eastAsia="標楷體" w:hAnsi="標楷體" w:cs="Times New Roman" w:hint="eastAsia"/>
              </w:rPr>
              <w:t>發暫停躉售函。</w:t>
            </w:r>
          </w:p>
          <w:p w14:paraId="603988E5" w14:textId="3988C1B7" w:rsidR="00F44066" w:rsidRPr="0033113E" w:rsidRDefault="00F44066" w:rsidP="00F44066">
            <w:pPr>
              <w:rPr>
                <w:rFonts w:ascii="標楷體" w:eastAsia="標楷體" w:hAnsi="標楷體" w:cs="Times New Roman"/>
              </w:rPr>
            </w:pPr>
            <w:r>
              <w:rPr>
                <w:rFonts w:ascii="標楷體" w:eastAsia="標楷體" w:hAnsi="標楷體" w:cs="Times New Roman" w:hint="eastAsia"/>
              </w:rPr>
              <w:t>後續欲恢復</w:t>
            </w:r>
            <w:proofErr w:type="gramStart"/>
            <w:r>
              <w:rPr>
                <w:rFonts w:ascii="標楷體" w:eastAsia="標楷體" w:hAnsi="標楷體" w:cs="Times New Roman" w:hint="eastAsia"/>
              </w:rPr>
              <w:t>併</w:t>
            </w:r>
            <w:proofErr w:type="gramEnd"/>
            <w:r>
              <w:rPr>
                <w:rFonts w:ascii="標楷體" w:eastAsia="標楷體" w:hAnsi="標楷體" w:cs="Times New Roman" w:hint="eastAsia"/>
              </w:rPr>
              <w:t>聯，請來函及檢附雜項</w:t>
            </w:r>
            <w:r w:rsidRPr="00162825">
              <w:rPr>
                <w:rFonts w:ascii="標楷體" w:eastAsia="標楷體" w:hAnsi="標楷體" w:cs="Times New Roman" w:hint="eastAsia"/>
                <w:color w:val="FF0000"/>
              </w:rPr>
              <w:t>(重新</w:t>
            </w:r>
            <w:proofErr w:type="gramStart"/>
            <w:r w:rsidRPr="00162825">
              <w:rPr>
                <w:rFonts w:ascii="標楷體" w:eastAsia="標楷體" w:hAnsi="標楷體" w:cs="Times New Roman" w:hint="eastAsia"/>
                <w:color w:val="FF0000"/>
              </w:rPr>
              <w:t>併</w:t>
            </w:r>
            <w:proofErr w:type="gramEnd"/>
            <w:r w:rsidRPr="00162825">
              <w:rPr>
                <w:rFonts w:ascii="標楷體" w:eastAsia="標楷體" w:hAnsi="標楷體" w:cs="Times New Roman" w:hint="eastAsia"/>
                <w:color w:val="FF0000"/>
              </w:rPr>
              <w:t>聯)</w:t>
            </w:r>
            <w:r>
              <w:rPr>
                <w:rFonts w:ascii="標楷體" w:eastAsia="標楷體" w:hAnsi="標楷體" w:cs="Times New Roman" w:hint="eastAsia"/>
              </w:rPr>
              <w:t>登記單、電度表租賃契約，待受理登記單</w:t>
            </w:r>
            <w:r w:rsidR="00BF290E">
              <w:rPr>
                <w:rFonts w:ascii="標楷體" w:eastAsia="標楷體" w:hAnsi="標楷體" w:cs="Times New Roman" w:hint="eastAsia"/>
              </w:rPr>
              <w:t>、</w:t>
            </w:r>
            <w:proofErr w:type="gramStart"/>
            <w:r>
              <w:rPr>
                <w:rFonts w:ascii="標楷體" w:eastAsia="標楷體" w:hAnsi="標楷體" w:cs="Times New Roman" w:hint="eastAsia"/>
              </w:rPr>
              <w:t>報竣</w:t>
            </w:r>
            <w:r w:rsidR="00BF290E">
              <w:rPr>
                <w:rFonts w:ascii="標楷體" w:eastAsia="標楷體" w:hAnsi="標楷體" w:cs="Times New Roman" w:hint="eastAsia"/>
              </w:rPr>
              <w:t>及掛表</w:t>
            </w:r>
            <w:proofErr w:type="gramEnd"/>
            <w:r>
              <w:rPr>
                <w:rFonts w:ascii="標楷體" w:eastAsia="標楷體" w:hAnsi="標楷體" w:cs="Times New Roman" w:hint="eastAsia"/>
              </w:rPr>
              <w:t>後，本處將於恢復</w:t>
            </w:r>
            <w:proofErr w:type="gramStart"/>
            <w:r>
              <w:rPr>
                <w:rFonts w:ascii="標楷體" w:eastAsia="標楷體" w:hAnsi="標楷體" w:cs="Times New Roman" w:hint="eastAsia"/>
              </w:rPr>
              <w:t>併聯後</w:t>
            </w:r>
            <w:proofErr w:type="gramEnd"/>
            <w:r>
              <w:rPr>
                <w:rFonts w:ascii="標楷體" w:eastAsia="標楷體" w:hAnsi="標楷體" w:cs="Times New Roman" w:hint="eastAsia"/>
              </w:rPr>
              <w:t>發重新</w:t>
            </w:r>
            <w:proofErr w:type="gramStart"/>
            <w:r>
              <w:rPr>
                <w:rFonts w:ascii="標楷體" w:eastAsia="標楷體" w:hAnsi="標楷體" w:cs="Times New Roman" w:hint="eastAsia"/>
              </w:rPr>
              <w:t>併</w:t>
            </w:r>
            <w:proofErr w:type="gramEnd"/>
            <w:r>
              <w:rPr>
                <w:rFonts w:ascii="標楷體" w:eastAsia="標楷體" w:hAnsi="標楷體" w:cs="Times New Roman" w:hint="eastAsia"/>
              </w:rPr>
              <w:t>聯</w:t>
            </w:r>
            <w:r w:rsidRPr="002D35E5">
              <w:rPr>
                <w:rFonts w:ascii="標楷體" w:eastAsia="標楷體" w:hAnsi="標楷體" w:cs="Times New Roman" w:hint="eastAsia"/>
              </w:rPr>
              <w:t>躉售</w:t>
            </w:r>
            <w:r w:rsidR="00BF290E">
              <w:rPr>
                <w:rFonts w:ascii="標楷體" w:eastAsia="標楷體" w:hAnsi="標楷體" w:cs="Times New Roman" w:hint="eastAsia"/>
              </w:rPr>
              <w:t>及竣工查驗</w:t>
            </w:r>
            <w:r>
              <w:rPr>
                <w:rFonts w:ascii="標楷體" w:eastAsia="標楷體" w:hAnsi="標楷體" w:cs="Times New Roman" w:hint="eastAsia"/>
              </w:rPr>
              <w:t>函文。</w:t>
            </w:r>
          </w:p>
        </w:tc>
      </w:tr>
      <w:tr w:rsidR="00F44066" w:rsidRPr="009C7D2B" w14:paraId="6E770906" w14:textId="77777777" w:rsidTr="008B1171">
        <w:tc>
          <w:tcPr>
            <w:tcW w:w="846" w:type="dxa"/>
          </w:tcPr>
          <w:p w14:paraId="3B38ECD0" w14:textId="3ECDCB00" w:rsidR="00F44066" w:rsidRDefault="00DE2BED" w:rsidP="00F44066">
            <w:pPr>
              <w:rPr>
                <w:rFonts w:ascii="標楷體" w:eastAsia="標楷體" w:hAnsi="標楷體" w:cs="Times New Roman"/>
              </w:rPr>
            </w:pPr>
            <w:r>
              <w:rPr>
                <w:rFonts w:ascii="標楷體" w:eastAsia="標楷體" w:hAnsi="標楷體" w:cs="Times New Roman" w:hint="eastAsia"/>
              </w:rPr>
              <w:t>1</w:t>
            </w:r>
            <w:r w:rsidR="003318DB">
              <w:rPr>
                <w:rFonts w:ascii="標楷體" w:eastAsia="標楷體" w:hAnsi="標楷體" w:cs="Times New Roman" w:hint="eastAsia"/>
              </w:rPr>
              <w:t>4</w:t>
            </w:r>
          </w:p>
        </w:tc>
        <w:tc>
          <w:tcPr>
            <w:tcW w:w="2464" w:type="dxa"/>
          </w:tcPr>
          <w:p w14:paraId="11E1BF28" w14:textId="5913F1BB" w:rsidR="00F44066" w:rsidRPr="008265CD" w:rsidRDefault="00F44066" w:rsidP="00F44066">
            <w:pPr>
              <w:rPr>
                <w:rFonts w:ascii="標楷體" w:eastAsia="標楷體" w:hAnsi="標楷體" w:cs="Times New Roman"/>
              </w:rPr>
            </w:pPr>
            <w:r>
              <w:rPr>
                <w:rFonts w:ascii="標楷體" w:eastAsia="標楷體" w:hAnsi="標楷體" w:cs="Times New Roman" w:hint="eastAsia"/>
              </w:rPr>
              <w:t>若需</w:t>
            </w:r>
            <w:r w:rsidRPr="00EE6364">
              <w:rPr>
                <w:rFonts w:ascii="標楷體" w:eastAsia="標楷體" w:hAnsi="標楷體" w:cs="Times New Roman" w:hint="eastAsia"/>
                <w:color w:val="0000FF"/>
              </w:rPr>
              <w:t>更換「與裝置容量無關」</w:t>
            </w:r>
            <w:r>
              <w:rPr>
                <w:rFonts w:ascii="標楷體" w:eastAsia="標楷體" w:hAnsi="標楷體" w:cs="Times New Roman" w:hint="eastAsia"/>
              </w:rPr>
              <w:t>之設備</w:t>
            </w:r>
            <w:r w:rsidR="00460378">
              <w:rPr>
                <w:rFonts w:ascii="標楷體" w:eastAsia="標楷體" w:hAnsi="標楷體" w:cs="Times New Roman" w:hint="eastAsia"/>
              </w:rPr>
              <w:t>(如變流器)</w:t>
            </w:r>
            <w:r>
              <w:rPr>
                <w:rFonts w:ascii="標楷體" w:eastAsia="標楷體" w:hAnsi="標楷體" w:cs="Times New Roman" w:hint="eastAsia"/>
              </w:rPr>
              <w:t>，如何辦理?</w:t>
            </w:r>
            <w:proofErr w:type="gramStart"/>
            <w:r>
              <w:rPr>
                <w:rFonts w:ascii="標楷體" w:eastAsia="標楷體" w:hAnsi="標楷體" w:cs="Times New Roman" w:hint="eastAsia"/>
              </w:rPr>
              <w:t>另</w:t>
            </w:r>
            <w:proofErr w:type="gramEnd"/>
            <w:r>
              <w:rPr>
                <w:rFonts w:ascii="標楷體" w:eastAsia="標楷體" w:hAnsi="標楷體" w:cs="Times New Roman" w:hint="eastAsia"/>
              </w:rPr>
              <w:t>，更換期間可否暫停?</w:t>
            </w:r>
          </w:p>
        </w:tc>
        <w:tc>
          <w:tcPr>
            <w:tcW w:w="7146" w:type="dxa"/>
          </w:tcPr>
          <w:p w14:paraId="53E3B542" w14:textId="37FCB979" w:rsidR="00F44066" w:rsidRDefault="0023686D" w:rsidP="00F44066">
            <w:pPr>
              <w:rPr>
                <w:rFonts w:ascii="標楷體" w:eastAsia="標楷體" w:hAnsi="標楷體" w:cs="Times New Roman"/>
              </w:rPr>
            </w:pPr>
            <w:r>
              <w:rPr>
                <w:rFonts w:ascii="標楷體" w:eastAsia="標楷體" w:hAnsi="標楷體" w:cs="Times New Roman" w:hint="eastAsia"/>
              </w:rPr>
              <w:t>(1)</w:t>
            </w:r>
            <w:r w:rsidR="00F44066">
              <w:rPr>
                <w:rFonts w:ascii="標楷體" w:eastAsia="標楷體" w:hAnsi="標楷體" w:cs="Times New Roman" w:hint="eastAsia"/>
              </w:rPr>
              <w:t>請</w:t>
            </w:r>
            <w:proofErr w:type="gramStart"/>
            <w:r w:rsidR="00F44066">
              <w:rPr>
                <w:rFonts w:ascii="標楷體" w:eastAsia="標楷體" w:hAnsi="標楷體" w:cs="Times New Roman" w:hint="eastAsia"/>
              </w:rPr>
              <w:t>檢附</w:t>
            </w:r>
            <w:r w:rsidR="00F44066" w:rsidRPr="009C7D2B">
              <w:rPr>
                <w:rFonts w:ascii="標楷體" w:eastAsia="標楷體" w:hAnsi="標楷體" w:cs="Times New Roman" w:hint="eastAsia"/>
              </w:rPr>
              <w:t>異動</w:t>
            </w:r>
            <w:proofErr w:type="gramEnd"/>
            <w:r w:rsidR="00F44066" w:rsidRPr="009C7D2B">
              <w:rPr>
                <w:rFonts w:ascii="標楷體" w:eastAsia="標楷體" w:hAnsi="標楷體" w:cs="Times New Roman" w:hint="eastAsia"/>
              </w:rPr>
              <w:t>申請表</w:t>
            </w:r>
            <w:r w:rsidR="00F44066">
              <w:rPr>
                <w:rFonts w:ascii="標楷體" w:eastAsia="標楷體" w:hAnsi="標楷體" w:cs="Times New Roman" w:hint="eastAsia"/>
              </w:rPr>
              <w:t>辦理協商，待協商完成後始得更換，</w:t>
            </w:r>
            <w:r w:rsidR="00146E23">
              <w:rPr>
                <w:rFonts w:ascii="標楷體" w:eastAsia="標楷體" w:hAnsi="標楷體" w:cs="Times New Roman" w:hint="eastAsia"/>
              </w:rPr>
              <w:t>後續</w:t>
            </w:r>
            <w:r w:rsidR="00F44066">
              <w:rPr>
                <w:rFonts w:ascii="標楷體" w:eastAsia="標楷體" w:hAnsi="標楷體" w:cs="Times New Roman" w:hint="eastAsia"/>
              </w:rPr>
              <w:t>本處將依協商結果換文修約。</w:t>
            </w:r>
          </w:p>
          <w:p w14:paraId="1C6F21F9" w14:textId="246128B1" w:rsidR="00F44066" w:rsidRPr="00C01911" w:rsidRDefault="0023686D" w:rsidP="00F44066">
            <w:pPr>
              <w:rPr>
                <w:rFonts w:hAnsi="標楷體" w:cs="Times New Roman"/>
                <w:b/>
                <w:bCs/>
                <w:color w:val="0000FF"/>
              </w:rPr>
            </w:pPr>
            <w:r>
              <w:rPr>
                <w:rFonts w:ascii="標楷體" w:eastAsia="標楷體" w:hAnsi="標楷體" w:cs="Times New Roman" w:hint="eastAsia"/>
              </w:rPr>
              <w:t>(2)</w:t>
            </w:r>
            <w:r w:rsidR="00F44066" w:rsidRPr="0023686D">
              <w:rPr>
                <w:rFonts w:ascii="標楷體" w:eastAsia="標楷體" w:hAnsi="標楷體" w:cs="Times New Roman" w:hint="eastAsia"/>
                <w:color w:val="0000FF"/>
              </w:rPr>
              <w:t>更換期間可否暫停</w:t>
            </w:r>
            <w:r w:rsidRPr="0023686D">
              <w:rPr>
                <w:rFonts w:ascii="標楷體" w:eastAsia="標楷體" w:hAnsi="標楷體" w:cs="Times New Roman" w:hint="eastAsia"/>
                <w:color w:val="0000FF"/>
              </w:rPr>
              <w:t>:</w:t>
            </w:r>
            <w:r w:rsidR="00F44066" w:rsidRPr="0023686D">
              <w:rPr>
                <w:rFonts w:ascii="標楷體" w:eastAsia="標楷體" w:hAnsi="標楷體" w:cs="Times New Roman" w:hint="eastAsia"/>
                <w:color w:val="0000FF"/>
              </w:rPr>
              <w:t>依照電能購售契約第十四條</w:t>
            </w:r>
            <w:r w:rsidRPr="0023686D">
              <w:rPr>
                <w:rFonts w:ascii="標楷體" w:eastAsia="標楷體" w:hAnsi="標楷體" w:cs="Times New Roman" w:hint="eastAsia"/>
                <w:color w:val="0000FF"/>
              </w:rPr>
              <w:t>，除法令或本契約另有規定外，甲方收購本契約第一條各發電設備電能之</w:t>
            </w:r>
            <w:proofErr w:type="gramStart"/>
            <w:r w:rsidRPr="0023686D">
              <w:rPr>
                <w:rFonts w:ascii="標楷體" w:eastAsia="標楷體" w:hAnsi="標楷體" w:cs="Times New Roman" w:hint="eastAsia"/>
                <w:color w:val="0000FF"/>
              </w:rPr>
              <w:t>期間，</w:t>
            </w:r>
            <w:proofErr w:type="gramEnd"/>
            <w:r w:rsidRPr="0023686D">
              <w:rPr>
                <w:rFonts w:ascii="標楷體" w:eastAsia="標楷體" w:hAnsi="標楷體" w:cs="Times New Roman" w:hint="eastAsia"/>
                <w:color w:val="0000FF"/>
              </w:rPr>
              <w:t>不因</w:t>
            </w:r>
            <w:r>
              <w:rPr>
                <w:rFonts w:ascii="標楷體" w:eastAsia="標楷體" w:hAnsi="標楷體" w:cs="Times New Roman" w:hint="eastAsia"/>
                <w:color w:val="0000FF"/>
              </w:rPr>
              <w:t>乙方更名</w:t>
            </w:r>
            <w:r w:rsidRPr="0023686D">
              <w:rPr>
                <w:rFonts w:ascii="標楷體" w:eastAsia="標楷體" w:hAnsi="標楷體" w:cs="Times New Roman" w:hint="eastAsia"/>
                <w:color w:val="0000FF"/>
              </w:rPr>
              <w:t>略以</w:t>
            </w:r>
            <w:r>
              <w:rPr>
                <w:rFonts w:ascii="標楷體" w:eastAsia="標楷體" w:hAnsi="標楷體" w:cs="Times New Roman" w:hint="eastAsia"/>
                <w:color w:val="0000FF"/>
              </w:rPr>
              <w:t>、或同</w:t>
            </w:r>
            <w:r w:rsidRPr="0023686D">
              <w:rPr>
                <w:rFonts w:ascii="標楷體" w:eastAsia="標楷體" w:hAnsi="標楷體" w:cs="Times New Roman" w:hint="eastAsia"/>
                <w:color w:val="0000FF"/>
              </w:rPr>
              <w:t>一經認定之再生能源發電設備因故暫停發電或</w:t>
            </w:r>
            <w:proofErr w:type="gramStart"/>
            <w:r w:rsidRPr="0023686D">
              <w:rPr>
                <w:rFonts w:ascii="標楷體" w:eastAsia="標楷體" w:hAnsi="標楷體" w:cs="Times New Roman" w:hint="eastAsia"/>
                <w:color w:val="0000FF"/>
              </w:rPr>
              <w:t>停止躉購電能</w:t>
            </w:r>
            <w:proofErr w:type="gramEnd"/>
            <w:r w:rsidRPr="0023686D">
              <w:rPr>
                <w:rFonts w:ascii="標楷體" w:eastAsia="標楷體" w:hAnsi="標楷體" w:cs="Times New Roman" w:hint="eastAsia"/>
                <w:color w:val="0000FF"/>
              </w:rPr>
              <w:t>等，致雙方修正契約相關內容而變更或延長之。</w:t>
            </w:r>
          </w:p>
        </w:tc>
      </w:tr>
      <w:tr w:rsidR="00F44066" w:rsidRPr="00712E4A" w14:paraId="1590E2DC" w14:textId="77777777" w:rsidTr="008B1171">
        <w:tc>
          <w:tcPr>
            <w:tcW w:w="846" w:type="dxa"/>
          </w:tcPr>
          <w:p w14:paraId="75BE4587" w14:textId="0B3EF93F" w:rsidR="00F44066" w:rsidRPr="00712E4A" w:rsidRDefault="00DE2BED" w:rsidP="00F44066">
            <w:pPr>
              <w:rPr>
                <w:rFonts w:ascii="標楷體" w:eastAsia="標楷體" w:hAnsi="標楷體" w:cs="Times New Roman"/>
              </w:rPr>
            </w:pPr>
            <w:r>
              <w:rPr>
                <w:rFonts w:ascii="標楷體" w:eastAsia="標楷體" w:hAnsi="標楷體" w:cs="Times New Roman" w:hint="eastAsia"/>
              </w:rPr>
              <w:t>1</w:t>
            </w:r>
            <w:r w:rsidR="003318DB">
              <w:rPr>
                <w:rFonts w:ascii="標楷體" w:eastAsia="標楷體" w:hAnsi="標楷體" w:cs="Times New Roman" w:hint="eastAsia"/>
              </w:rPr>
              <w:t>5</w:t>
            </w:r>
          </w:p>
        </w:tc>
        <w:tc>
          <w:tcPr>
            <w:tcW w:w="2464" w:type="dxa"/>
          </w:tcPr>
          <w:p w14:paraId="1F7E4F52" w14:textId="46180721" w:rsidR="00F44066" w:rsidRPr="00712E4A" w:rsidRDefault="00F44066" w:rsidP="00F44066">
            <w:pPr>
              <w:rPr>
                <w:rFonts w:ascii="標楷體" w:eastAsia="標楷體" w:hAnsi="標楷體" w:cs="Times New Roman"/>
              </w:rPr>
            </w:pPr>
            <w:r>
              <w:rPr>
                <w:rFonts w:ascii="標楷體" w:eastAsia="標楷體" w:hAnsi="標楷體" w:cs="Times New Roman" w:hint="eastAsia"/>
              </w:rPr>
              <w:t>若需終止契約</w:t>
            </w:r>
            <w:r w:rsidR="00CE5755" w:rsidRPr="00CE5755">
              <w:rPr>
                <w:rFonts w:ascii="標楷體" w:eastAsia="標楷體" w:hAnsi="標楷體" w:cs="Times New Roman" w:hint="eastAsia"/>
                <w:color w:val="FF0000"/>
              </w:rPr>
              <w:t>(非為日後欲辦理轉供案件)</w:t>
            </w:r>
            <w:r>
              <w:rPr>
                <w:rFonts w:ascii="標楷體" w:eastAsia="標楷體" w:hAnsi="標楷體" w:cs="Times New Roman" w:hint="eastAsia"/>
              </w:rPr>
              <w:t>，應如何辦理?</w:t>
            </w:r>
          </w:p>
        </w:tc>
        <w:tc>
          <w:tcPr>
            <w:tcW w:w="7146" w:type="dxa"/>
          </w:tcPr>
          <w:p w14:paraId="0873BC71" w14:textId="75F8483E" w:rsidR="00F44066" w:rsidRPr="00D55556" w:rsidRDefault="00F44066" w:rsidP="00F44066">
            <w:pPr>
              <w:rPr>
                <w:rFonts w:ascii="標楷體" w:eastAsia="標楷體" w:hAnsi="標楷體" w:cs="Times New Roman"/>
                <w:b/>
                <w:bCs/>
                <w:color w:val="0000FF"/>
              </w:rPr>
            </w:pPr>
            <w:r w:rsidRPr="00D55556">
              <w:rPr>
                <w:rFonts w:hAnsi="標楷體" w:cs="Times New Roman" w:hint="eastAsia"/>
                <w:b/>
                <w:bCs/>
                <w:color w:val="0000FF"/>
              </w:rPr>
              <w:t>※</w:t>
            </w:r>
            <w:r w:rsidRPr="00D55556">
              <w:rPr>
                <w:rFonts w:ascii="標楷體" w:eastAsia="標楷體" w:hAnsi="標楷體" w:cs="Times New Roman" w:hint="eastAsia"/>
                <w:b/>
                <w:bCs/>
                <w:color w:val="0000FF"/>
              </w:rPr>
              <w:t>辦理終止契約須依照</w:t>
            </w:r>
            <w:r w:rsidR="00D55556" w:rsidRPr="00D55556">
              <w:rPr>
                <w:rFonts w:ascii="標楷體" w:eastAsia="標楷體" w:hAnsi="標楷體" w:cs="Times New Roman" w:hint="eastAsia"/>
                <w:b/>
                <w:bCs/>
                <w:color w:val="0000FF"/>
              </w:rPr>
              <w:t>再生能源設置管理辦法第18條及</w:t>
            </w:r>
            <w:r w:rsidR="00460378" w:rsidRPr="00D55556">
              <w:rPr>
                <w:rFonts w:ascii="標楷體" w:eastAsia="標楷體" w:hAnsi="標楷體" w:cs="Times New Roman" w:hint="eastAsia"/>
                <w:b/>
                <w:bCs/>
                <w:color w:val="0000FF"/>
              </w:rPr>
              <w:t>電能</w:t>
            </w:r>
            <w:r w:rsidRPr="00D55556">
              <w:rPr>
                <w:rFonts w:ascii="標楷體" w:eastAsia="標楷體" w:hAnsi="標楷體" w:cs="Times New Roman" w:hint="eastAsia"/>
                <w:b/>
                <w:bCs/>
                <w:color w:val="0000FF"/>
              </w:rPr>
              <w:t>購售契約第十三條辦理</w:t>
            </w:r>
          </w:p>
          <w:p w14:paraId="77C397DF" w14:textId="77777777" w:rsidR="00F44066" w:rsidRDefault="00D55556" w:rsidP="00F44066">
            <w:pPr>
              <w:rPr>
                <w:rFonts w:ascii="標楷體" w:eastAsia="標楷體" w:hAnsi="標楷體" w:cs="Times New Roman"/>
              </w:rPr>
            </w:pPr>
            <w:r w:rsidRPr="00D55556">
              <w:rPr>
                <w:rFonts w:ascii="標楷體" w:eastAsia="標楷體" w:hAnsi="標楷體" w:cs="Times New Roman" w:hint="eastAsia"/>
              </w:rPr>
              <w:t>請</w:t>
            </w:r>
            <w:r w:rsidR="00F44066" w:rsidRPr="00D55556">
              <w:rPr>
                <w:rFonts w:ascii="標楷體" w:eastAsia="標楷體" w:hAnsi="標楷體" w:cs="Times New Roman" w:hint="eastAsia"/>
              </w:rPr>
              <w:t>取得主管機關同意之同意備案/設備登記文件失效或廢止函文</w:t>
            </w:r>
            <w:r w:rsidRPr="00D55556">
              <w:rPr>
                <w:rFonts w:ascii="標楷體" w:eastAsia="標楷體" w:hAnsi="標楷體" w:cs="Times New Roman" w:hint="eastAsia"/>
              </w:rPr>
              <w:t>並檢附(拆表解聯)登記單來函</w:t>
            </w:r>
            <w:r>
              <w:rPr>
                <w:rFonts w:ascii="標楷體" w:eastAsia="標楷體" w:hAnsi="標楷體" w:cs="Times New Roman" w:hint="eastAsia"/>
              </w:rPr>
              <w:t>辦理</w:t>
            </w:r>
            <w:r w:rsidR="00F44066" w:rsidRPr="00D55556">
              <w:rPr>
                <w:rFonts w:ascii="標楷體" w:eastAsia="標楷體" w:hAnsi="標楷體" w:cs="Times New Roman" w:hint="eastAsia"/>
              </w:rPr>
              <w:t>。</w:t>
            </w:r>
          </w:p>
          <w:p w14:paraId="4BB5B941" w14:textId="18D878BD" w:rsidR="003318DB" w:rsidRPr="00D55556" w:rsidRDefault="003318DB" w:rsidP="00F44066">
            <w:pPr>
              <w:rPr>
                <w:rFonts w:ascii="標楷體" w:eastAsia="標楷體" w:hAnsi="標楷體" w:cs="Times New Roman"/>
              </w:rPr>
            </w:pPr>
          </w:p>
        </w:tc>
      </w:tr>
      <w:tr w:rsidR="00F44066" w:rsidRPr="00712E4A" w14:paraId="642970BB" w14:textId="77777777" w:rsidTr="008B1171">
        <w:tc>
          <w:tcPr>
            <w:tcW w:w="846" w:type="dxa"/>
          </w:tcPr>
          <w:p w14:paraId="725BC924" w14:textId="270C8872" w:rsidR="00F44066" w:rsidRPr="00CE5755" w:rsidRDefault="00CE5755" w:rsidP="00F44066">
            <w:pPr>
              <w:rPr>
                <w:rFonts w:ascii="標楷體" w:eastAsia="標楷體" w:hAnsi="標楷體" w:cs="Times New Roman"/>
                <w:color w:val="FF0000"/>
              </w:rPr>
            </w:pPr>
            <w:r w:rsidRPr="00CE5755">
              <w:rPr>
                <w:rFonts w:ascii="標楷體" w:eastAsia="標楷體" w:hAnsi="標楷體" w:cs="Times New Roman" w:hint="eastAsia"/>
                <w:color w:val="FF0000"/>
              </w:rPr>
              <w:t>16</w:t>
            </w:r>
          </w:p>
        </w:tc>
        <w:tc>
          <w:tcPr>
            <w:tcW w:w="2464" w:type="dxa"/>
          </w:tcPr>
          <w:p w14:paraId="46406543" w14:textId="74560AF7" w:rsidR="00F44066" w:rsidRPr="00CE5755" w:rsidRDefault="00CE5755" w:rsidP="00F44066">
            <w:pPr>
              <w:rPr>
                <w:rFonts w:ascii="標楷體" w:eastAsia="標楷體" w:hAnsi="標楷體" w:cs="Times New Roman"/>
                <w:color w:val="FF0000"/>
              </w:rPr>
            </w:pPr>
            <w:r w:rsidRPr="00CE5755">
              <w:rPr>
                <w:rFonts w:ascii="標楷體" w:eastAsia="標楷體" w:hAnsi="標楷體" w:cs="Times New Roman" w:hint="eastAsia"/>
                <w:color w:val="FF0000"/>
              </w:rPr>
              <w:t>若</w:t>
            </w:r>
            <w:r w:rsidRPr="00CE5755">
              <w:rPr>
                <w:rFonts w:ascii="標楷體" w:eastAsia="標楷體" w:hAnsi="標楷體" w:cs="Times New Roman" w:hint="eastAsia"/>
                <w:color w:val="FF0000"/>
              </w:rPr>
              <w:t>欲</w:t>
            </w:r>
            <w:r w:rsidRPr="00CE5755">
              <w:rPr>
                <w:rFonts w:ascii="標楷體" w:eastAsia="標楷體" w:hAnsi="標楷體" w:cs="Times New Roman" w:hint="eastAsia"/>
                <w:b/>
                <w:bCs/>
                <w:color w:val="FF0000"/>
              </w:rPr>
              <w:t>申請轉供</w:t>
            </w:r>
            <w:r w:rsidRPr="00CE5755">
              <w:rPr>
                <w:rFonts w:ascii="標楷體" w:eastAsia="標楷體" w:hAnsi="標楷體" w:cs="Times New Roman" w:hint="eastAsia"/>
                <w:color w:val="FF0000"/>
              </w:rPr>
              <w:t>需終止契約，應如何辦理?</w:t>
            </w:r>
          </w:p>
        </w:tc>
        <w:tc>
          <w:tcPr>
            <w:tcW w:w="7146" w:type="dxa"/>
          </w:tcPr>
          <w:p w14:paraId="37F05633" w14:textId="1A27BA6C" w:rsidR="00F44066" w:rsidRPr="00CE5755" w:rsidRDefault="00CE5755" w:rsidP="00CE5755">
            <w:pPr>
              <w:pStyle w:val="a3"/>
              <w:numPr>
                <w:ilvl w:val="0"/>
                <w:numId w:val="12"/>
              </w:numPr>
              <w:ind w:leftChars="0"/>
              <w:rPr>
                <w:rFonts w:ascii="標楷體" w:eastAsia="標楷體" w:hAnsi="標楷體" w:cs="Times New Roman"/>
                <w:color w:val="FF0000"/>
              </w:rPr>
            </w:pPr>
            <w:r w:rsidRPr="00CE5755">
              <w:rPr>
                <w:rFonts w:ascii="標楷體" w:eastAsia="標楷體" w:hAnsi="標楷體" w:cs="Times New Roman" w:hint="eastAsia"/>
                <w:color w:val="FF0000"/>
              </w:rPr>
              <w:t>請先確認購售契約是否設定質權，若有設定質權，請盡速向本處辦理解除</w:t>
            </w:r>
            <w:r w:rsidRPr="00CE5755">
              <w:rPr>
                <w:rFonts w:ascii="標楷體" w:eastAsia="標楷體" w:hAnsi="標楷體" w:cs="Times New Roman" w:hint="eastAsia"/>
                <w:color w:val="FF0000"/>
              </w:rPr>
              <w:t>質權</w:t>
            </w:r>
            <w:r w:rsidRPr="00CE5755">
              <w:rPr>
                <w:rFonts w:ascii="標楷體" w:eastAsia="標楷體" w:hAnsi="標楷體" w:cs="Times New Roman" w:hint="eastAsia"/>
                <w:color w:val="FF0000"/>
              </w:rPr>
              <w:t>。</w:t>
            </w:r>
          </w:p>
          <w:p w14:paraId="1F6DAF0E" w14:textId="77777777" w:rsidR="00CE5755" w:rsidRDefault="00CE5755" w:rsidP="00CE5755">
            <w:pPr>
              <w:pStyle w:val="a3"/>
              <w:numPr>
                <w:ilvl w:val="0"/>
                <w:numId w:val="12"/>
              </w:numPr>
              <w:ind w:leftChars="0"/>
              <w:rPr>
                <w:rFonts w:ascii="標楷體" w:eastAsia="標楷體" w:hAnsi="標楷體" w:cs="Times New Roman"/>
                <w:color w:val="FF0000"/>
              </w:rPr>
            </w:pPr>
            <w:proofErr w:type="gramStart"/>
            <w:r>
              <w:rPr>
                <w:rFonts w:ascii="標楷體" w:eastAsia="標楷體" w:hAnsi="標楷體" w:cs="Times New Roman" w:hint="eastAsia"/>
                <w:color w:val="FF0000"/>
              </w:rPr>
              <w:lastRenderedPageBreak/>
              <w:t>請發函本</w:t>
            </w:r>
            <w:proofErr w:type="gramEnd"/>
            <w:r>
              <w:rPr>
                <w:rFonts w:ascii="標楷體" w:eastAsia="標楷體" w:hAnsi="標楷體" w:cs="Times New Roman" w:hint="eastAsia"/>
                <w:color w:val="FF0000"/>
              </w:rPr>
              <w:t>處申請終止契約，待本處審核完畢後會發同意終止契約函文。</w:t>
            </w:r>
          </w:p>
          <w:p w14:paraId="2F79867F" w14:textId="313402A1" w:rsidR="00CE5755" w:rsidRPr="00CE5755" w:rsidRDefault="00CE5755" w:rsidP="00CE5755">
            <w:pPr>
              <w:rPr>
                <w:rFonts w:ascii="標楷體" w:eastAsia="標楷體" w:hAnsi="標楷體" w:cs="Times New Roman" w:hint="eastAsia"/>
                <w:color w:val="FF0000"/>
              </w:rPr>
            </w:pPr>
            <w:proofErr w:type="gramStart"/>
            <w:r>
              <w:rPr>
                <w:rFonts w:ascii="標楷體" w:eastAsia="標楷體" w:hAnsi="標楷體" w:cs="Times New Roman" w:hint="eastAsia"/>
                <w:color w:val="FF0000"/>
              </w:rPr>
              <w:t>註</w:t>
            </w:r>
            <w:proofErr w:type="gramEnd"/>
            <w:r>
              <w:rPr>
                <w:rFonts w:ascii="標楷體" w:eastAsia="標楷體" w:hAnsi="標楷體" w:cs="Times New Roman" w:hint="eastAsia"/>
                <w:color w:val="FF0000"/>
              </w:rPr>
              <w:t>:申請終止契約函文範本請至</w:t>
            </w:r>
            <w:r w:rsidRPr="00CE5755">
              <w:rPr>
                <w:rFonts w:ascii="標楷體" w:eastAsia="標楷體" w:hAnsi="標楷體" w:cs="Times New Roman" w:hint="eastAsia"/>
                <w:color w:val="0000FF"/>
              </w:rPr>
              <w:t>嘉義區</w:t>
            </w:r>
            <w:proofErr w:type="gramStart"/>
            <w:r w:rsidRPr="00CE5755">
              <w:rPr>
                <w:rFonts w:ascii="標楷體" w:eastAsia="標楷體" w:hAnsi="標楷體" w:cs="Times New Roman" w:hint="eastAsia"/>
                <w:color w:val="0000FF"/>
              </w:rPr>
              <w:t>處官網</w:t>
            </w:r>
            <w:proofErr w:type="gramEnd"/>
            <w:r w:rsidRPr="00CE5755">
              <w:rPr>
                <w:rFonts w:ascii="標楷體" w:eastAsia="標楷體" w:hAnsi="標楷體" w:cs="Times New Roman" w:hint="eastAsia"/>
                <w:color w:val="0000FF"/>
              </w:rPr>
              <w:t>/</w:t>
            </w:r>
            <w:r>
              <w:rPr>
                <w:rFonts w:ascii="標楷體" w:eastAsia="標楷體" w:hAnsi="標楷體" w:cs="Times New Roman" w:hint="eastAsia"/>
                <w:color w:val="0000FF"/>
              </w:rPr>
              <w:t>為民服務/再生能源專區/</w:t>
            </w:r>
            <w:proofErr w:type="gramStart"/>
            <w:r>
              <w:rPr>
                <w:rFonts w:ascii="標楷體" w:eastAsia="標楷體" w:hAnsi="標楷體" w:cs="Times New Roman" w:hint="eastAsia"/>
                <w:color w:val="0000FF"/>
              </w:rPr>
              <w:t>轉直供及</w:t>
            </w:r>
            <w:proofErr w:type="gramEnd"/>
            <w:r>
              <w:rPr>
                <w:rFonts w:ascii="標楷體" w:eastAsia="標楷體" w:hAnsi="標楷體" w:cs="Times New Roman" w:hint="eastAsia"/>
                <w:color w:val="0000FF"/>
              </w:rPr>
              <w:t>餘電相關資料</w:t>
            </w:r>
            <w:r w:rsidRPr="00CE5755">
              <w:rPr>
                <w:rFonts w:ascii="標楷體" w:eastAsia="標楷體" w:hAnsi="標楷體" w:cs="Times New Roman" w:hint="eastAsia"/>
                <w:color w:val="FF0000"/>
              </w:rPr>
              <w:t>下載。</w:t>
            </w:r>
          </w:p>
        </w:tc>
      </w:tr>
      <w:tr w:rsidR="00CE5755" w:rsidRPr="00712E4A" w14:paraId="5E3DFFAB" w14:textId="77777777" w:rsidTr="008B1171">
        <w:tc>
          <w:tcPr>
            <w:tcW w:w="846" w:type="dxa"/>
          </w:tcPr>
          <w:p w14:paraId="44535BB4" w14:textId="1C89D0C8" w:rsidR="00CE5755" w:rsidRPr="00CE5755" w:rsidRDefault="00CE5755" w:rsidP="00CE5755">
            <w:pPr>
              <w:rPr>
                <w:rFonts w:ascii="標楷體" w:eastAsia="標楷體" w:hAnsi="標楷體" w:cs="Times New Roman"/>
              </w:rPr>
            </w:pPr>
            <w:r>
              <w:rPr>
                <w:rFonts w:ascii="標楷體" w:eastAsia="標楷體" w:hAnsi="標楷體" w:cs="Times New Roman" w:hint="eastAsia"/>
              </w:rPr>
              <w:lastRenderedPageBreak/>
              <w:t>1</w:t>
            </w:r>
            <w:r>
              <w:rPr>
                <w:rFonts w:ascii="標楷體" w:eastAsia="標楷體" w:hAnsi="標楷體" w:cs="Times New Roman" w:hint="eastAsia"/>
              </w:rPr>
              <w:t>7</w:t>
            </w:r>
          </w:p>
        </w:tc>
        <w:tc>
          <w:tcPr>
            <w:tcW w:w="2464" w:type="dxa"/>
          </w:tcPr>
          <w:p w14:paraId="4CF1E813" w14:textId="63C11CA7" w:rsidR="00CE5755" w:rsidRPr="00712E4A" w:rsidRDefault="00CE5755" w:rsidP="00CE5755">
            <w:pPr>
              <w:rPr>
                <w:rFonts w:ascii="標楷體" w:eastAsia="標楷體" w:hAnsi="標楷體" w:cs="Times New Roman"/>
              </w:rPr>
            </w:pPr>
            <w:proofErr w:type="gramStart"/>
            <w:r>
              <w:rPr>
                <w:rFonts w:ascii="標楷體" w:eastAsia="標楷體" w:hAnsi="標楷體" w:cs="Times New Roman" w:hint="eastAsia"/>
              </w:rPr>
              <w:t>若增設</w:t>
            </w:r>
            <w:proofErr w:type="gramEnd"/>
            <w:r>
              <w:rPr>
                <w:rFonts w:ascii="標楷體" w:eastAsia="標楷體" w:hAnsi="標楷體" w:cs="Times New Roman" w:hint="eastAsia"/>
              </w:rPr>
              <w:t>新</w:t>
            </w:r>
            <w:proofErr w:type="gramStart"/>
            <w:r>
              <w:rPr>
                <w:rFonts w:ascii="標楷體" w:eastAsia="標楷體" w:hAnsi="標楷體" w:cs="Times New Roman" w:hint="eastAsia"/>
              </w:rPr>
              <w:t>機組需購售</w:t>
            </w:r>
            <w:proofErr w:type="gramEnd"/>
            <w:r>
              <w:rPr>
                <w:rFonts w:ascii="標楷體" w:eastAsia="標楷體" w:hAnsi="標楷體" w:cs="Times New Roman" w:hint="eastAsia"/>
              </w:rPr>
              <w:t>簽約，請問如何辦理?</w:t>
            </w:r>
          </w:p>
        </w:tc>
        <w:tc>
          <w:tcPr>
            <w:tcW w:w="7146" w:type="dxa"/>
          </w:tcPr>
          <w:p w14:paraId="7760F904" w14:textId="0275137B" w:rsidR="00CE5755" w:rsidRPr="001A47F4" w:rsidRDefault="00CE5755" w:rsidP="00CE5755">
            <w:pPr>
              <w:rPr>
                <w:rFonts w:ascii="標楷體" w:eastAsia="標楷體" w:hAnsi="標楷體" w:cs="Times New Roman"/>
              </w:rPr>
            </w:pPr>
            <w:r>
              <w:rPr>
                <w:rFonts w:ascii="標楷體" w:eastAsia="標楷體" w:hAnsi="標楷體" w:cs="Times New Roman" w:hint="eastAsia"/>
              </w:rPr>
              <w:t>請來函並檢附一式兩份或一式三份之合約，本處將於合約審查及陳核完畢後回函。</w:t>
            </w:r>
          </w:p>
        </w:tc>
      </w:tr>
      <w:tr w:rsidR="00CE5755" w:rsidRPr="00712E4A" w14:paraId="4787EC42" w14:textId="77777777" w:rsidTr="008B1171">
        <w:tc>
          <w:tcPr>
            <w:tcW w:w="846" w:type="dxa"/>
          </w:tcPr>
          <w:p w14:paraId="0B862EA6" w14:textId="279AD765" w:rsidR="00CE5755" w:rsidRPr="00712E4A" w:rsidRDefault="002B5E1C" w:rsidP="00CE5755">
            <w:pPr>
              <w:rPr>
                <w:rFonts w:ascii="標楷體" w:eastAsia="標楷體" w:hAnsi="標楷體" w:cs="Times New Roman"/>
              </w:rPr>
            </w:pPr>
            <w:r w:rsidRPr="002B5E1C">
              <w:rPr>
                <w:rFonts w:ascii="標楷體" w:eastAsia="標楷體" w:hAnsi="標楷體" w:cs="Times New Roman" w:hint="eastAsia"/>
                <w:color w:val="FF0000"/>
              </w:rPr>
              <w:t>18</w:t>
            </w:r>
          </w:p>
        </w:tc>
        <w:tc>
          <w:tcPr>
            <w:tcW w:w="2464" w:type="dxa"/>
          </w:tcPr>
          <w:p w14:paraId="35B83C85" w14:textId="0D64A610" w:rsidR="00CE5755" w:rsidRPr="00712E4A" w:rsidRDefault="002B5E1C" w:rsidP="00CE5755">
            <w:pPr>
              <w:rPr>
                <w:rFonts w:ascii="標楷體" w:eastAsia="標楷體" w:hAnsi="標楷體" w:cs="Times New Roman"/>
              </w:rPr>
            </w:pPr>
            <w:r w:rsidRPr="002B5E1C">
              <w:rPr>
                <w:rFonts w:ascii="標楷體" w:eastAsia="標楷體" w:hAnsi="標楷體" w:cs="Times New Roman" w:hint="eastAsia"/>
                <w:color w:val="FF0000"/>
              </w:rPr>
              <w:t>已</w:t>
            </w:r>
            <w:proofErr w:type="gramStart"/>
            <w:r w:rsidRPr="002B5E1C">
              <w:rPr>
                <w:rFonts w:ascii="標楷體" w:eastAsia="標楷體" w:hAnsi="標楷體" w:cs="Times New Roman" w:hint="eastAsia"/>
                <w:color w:val="FF0000"/>
              </w:rPr>
              <w:t>併聯試</w:t>
            </w:r>
            <w:proofErr w:type="gramEnd"/>
            <w:r w:rsidRPr="002B5E1C">
              <w:rPr>
                <w:rFonts w:ascii="標楷體" w:eastAsia="標楷體" w:hAnsi="標楷體" w:cs="Times New Roman" w:hint="eastAsia"/>
                <w:color w:val="FF0000"/>
              </w:rPr>
              <w:t>運轉</w:t>
            </w:r>
            <w:proofErr w:type="gramStart"/>
            <w:r w:rsidRPr="002B5E1C">
              <w:rPr>
                <w:rFonts w:ascii="標楷體" w:eastAsia="標楷體" w:hAnsi="標楷體" w:cs="Times New Roman" w:hint="eastAsia"/>
                <w:color w:val="FF0000"/>
              </w:rPr>
              <w:t>案場倘因</w:t>
            </w:r>
            <w:proofErr w:type="gramEnd"/>
            <w:r w:rsidRPr="002B5E1C">
              <w:rPr>
                <w:rFonts w:ascii="標楷體" w:eastAsia="標楷體" w:hAnsi="標楷體" w:cs="Times New Roman" w:hint="eastAsia"/>
                <w:color w:val="FF0000"/>
              </w:rPr>
              <w:t>再生能源設備憑證失效致契約機組終</w:t>
            </w:r>
            <w:proofErr w:type="gramStart"/>
            <w:r w:rsidRPr="002B5E1C">
              <w:rPr>
                <w:rFonts w:ascii="標楷體" w:eastAsia="標楷體" w:hAnsi="標楷體" w:cs="Times New Roman" w:hint="eastAsia"/>
                <w:color w:val="FF0000"/>
              </w:rPr>
              <w:t>契</w:t>
            </w:r>
            <w:proofErr w:type="gramEnd"/>
            <w:r w:rsidRPr="002B5E1C">
              <w:rPr>
                <w:rFonts w:ascii="標楷體" w:eastAsia="標楷體" w:hAnsi="標楷體" w:cs="Times New Roman" w:hint="eastAsia"/>
                <w:color w:val="FF0000"/>
              </w:rPr>
              <w:t>、拆表解聯，可否重新</w:t>
            </w:r>
            <w:proofErr w:type="gramStart"/>
            <w:r w:rsidRPr="002B5E1C">
              <w:rPr>
                <w:rFonts w:ascii="標楷體" w:eastAsia="標楷體" w:hAnsi="標楷體" w:cs="Times New Roman" w:hint="eastAsia"/>
                <w:color w:val="FF0000"/>
              </w:rPr>
              <w:t>併</w:t>
            </w:r>
            <w:proofErr w:type="gramEnd"/>
            <w:r w:rsidRPr="002B5E1C">
              <w:rPr>
                <w:rFonts w:ascii="標楷體" w:eastAsia="標楷體" w:hAnsi="標楷體" w:cs="Times New Roman" w:hint="eastAsia"/>
                <w:color w:val="FF0000"/>
              </w:rPr>
              <w:t>網?</w:t>
            </w:r>
          </w:p>
        </w:tc>
        <w:tc>
          <w:tcPr>
            <w:tcW w:w="7146" w:type="dxa"/>
          </w:tcPr>
          <w:p w14:paraId="77F68637" w14:textId="5F0636C0" w:rsidR="00CE5755" w:rsidRPr="00712E4A" w:rsidRDefault="002B5E1C" w:rsidP="00CE5755">
            <w:pPr>
              <w:rPr>
                <w:rFonts w:ascii="標楷體" w:eastAsia="標楷體" w:hAnsi="標楷體" w:cs="Times New Roman"/>
              </w:rPr>
            </w:pPr>
            <w:r w:rsidRPr="002B5E1C">
              <w:rPr>
                <w:rFonts w:ascii="標楷體" w:eastAsia="標楷體" w:hAnsi="標楷體" w:cs="Times New Roman" w:hint="eastAsia"/>
                <w:color w:val="FF0000"/>
              </w:rPr>
              <w:t>已</w:t>
            </w:r>
            <w:proofErr w:type="gramStart"/>
            <w:r w:rsidRPr="002B5E1C">
              <w:rPr>
                <w:rFonts w:ascii="標楷體" w:eastAsia="標楷體" w:hAnsi="標楷體" w:cs="Times New Roman" w:hint="eastAsia"/>
                <w:color w:val="FF0000"/>
              </w:rPr>
              <w:t>併聯試</w:t>
            </w:r>
            <w:proofErr w:type="gramEnd"/>
            <w:r w:rsidRPr="002B5E1C">
              <w:rPr>
                <w:rFonts w:ascii="標楷體" w:eastAsia="標楷體" w:hAnsi="標楷體" w:cs="Times New Roman" w:hint="eastAsia"/>
                <w:color w:val="FF0000"/>
              </w:rPr>
              <w:t>運轉之再生能源</w:t>
            </w:r>
            <w:proofErr w:type="gramStart"/>
            <w:r w:rsidRPr="002B5E1C">
              <w:rPr>
                <w:rFonts w:ascii="標楷體" w:eastAsia="標楷體" w:hAnsi="標楷體" w:cs="Times New Roman" w:hint="eastAsia"/>
                <w:color w:val="FF0000"/>
              </w:rPr>
              <w:t>案場倘因</w:t>
            </w:r>
            <w:proofErr w:type="gramEnd"/>
            <w:r w:rsidRPr="002B5E1C">
              <w:rPr>
                <w:rFonts w:ascii="標楷體" w:eastAsia="標楷體" w:hAnsi="標楷體" w:cs="Times New Roman" w:hint="eastAsia"/>
                <w:color w:val="FF0000"/>
              </w:rPr>
              <w:t>再生能源憑證失效致該契約機組終</w:t>
            </w:r>
            <w:proofErr w:type="gramStart"/>
            <w:r w:rsidRPr="002B5E1C">
              <w:rPr>
                <w:rFonts w:ascii="標楷體" w:eastAsia="標楷體" w:hAnsi="標楷體" w:cs="Times New Roman" w:hint="eastAsia"/>
                <w:color w:val="FF0000"/>
              </w:rPr>
              <w:t>契</w:t>
            </w:r>
            <w:proofErr w:type="gramEnd"/>
            <w:r w:rsidRPr="002B5E1C">
              <w:rPr>
                <w:rFonts w:ascii="標楷體" w:eastAsia="標楷體" w:hAnsi="標楷體" w:cs="Times New Roman" w:hint="eastAsia"/>
                <w:color w:val="FF0000"/>
              </w:rPr>
              <w:t>，後續如需重新申請同意備案，得依本公司配電處</w:t>
            </w:r>
            <w:proofErr w:type="gramStart"/>
            <w:r w:rsidRPr="002B5E1C">
              <w:rPr>
                <w:rFonts w:ascii="標楷體" w:eastAsia="標楷體" w:hAnsi="標楷體" w:cs="Times New Roman" w:hint="eastAsia"/>
                <w:color w:val="FF0000"/>
              </w:rPr>
              <w:t>111年9月20日配字第1118118849號</w:t>
            </w:r>
            <w:proofErr w:type="gramEnd"/>
            <w:r w:rsidRPr="002B5E1C">
              <w:rPr>
                <w:rFonts w:ascii="標楷體" w:eastAsia="標楷體" w:hAnsi="標楷體" w:cs="Times New Roman" w:hint="eastAsia"/>
                <w:color w:val="FF0000"/>
              </w:rPr>
              <w:t>函取代原審查意見書;</w:t>
            </w:r>
            <w:proofErr w:type="gramStart"/>
            <w:r w:rsidRPr="002B5E1C">
              <w:rPr>
                <w:rFonts w:ascii="標楷體" w:eastAsia="標楷體" w:hAnsi="標楷體" w:cs="Times New Roman" w:hint="eastAsia"/>
                <w:color w:val="FF0000"/>
              </w:rPr>
              <w:t>倘依前述</w:t>
            </w:r>
            <w:proofErr w:type="gramEnd"/>
            <w:r w:rsidRPr="002B5E1C">
              <w:rPr>
                <w:rFonts w:ascii="標楷體" w:eastAsia="標楷體" w:hAnsi="標楷體" w:cs="Times New Roman" w:hint="eastAsia"/>
                <w:color w:val="FF0000"/>
              </w:rPr>
              <w:t>函文重新取得同意備案者，須於本公司區營業處通知設置者終止再生能源發電系統電能購售契約一事函文之發文日起「2個月內」，重新辦理簽訂契約，如裝置容量、</w:t>
            </w:r>
            <w:proofErr w:type="gramStart"/>
            <w:r w:rsidRPr="002B5E1C">
              <w:rPr>
                <w:rFonts w:ascii="標楷體" w:eastAsia="標楷體" w:hAnsi="標楷體" w:cs="Times New Roman" w:hint="eastAsia"/>
                <w:color w:val="FF0000"/>
              </w:rPr>
              <w:t>併</w:t>
            </w:r>
            <w:proofErr w:type="gramEnd"/>
            <w:r w:rsidRPr="002B5E1C">
              <w:rPr>
                <w:rFonts w:ascii="標楷體" w:eastAsia="標楷體" w:hAnsi="標楷體" w:cs="Times New Roman" w:hint="eastAsia"/>
                <w:color w:val="FF0000"/>
              </w:rPr>
              <w:t>接點等不變，無須重新辦理協商，後續依流程辦理</w:t>
            </w:r>
            <w:proofErr w:type="gramStart"/>
            <w:r w:rsidRPr="002B5E1C">
              <w:rPr>
                <w:rFonts w:ascii="標楷體" w:eastAsia="標楷體" w:hAnsi="標楷體" w:cs="Times New Roman" w:hint="eastAsia"/>
                <w:color w:val="FF0000"/>
              </w:rPr>
              <w:t>報竣及裝表</w:t>
            </w:r>
            <w:proofErr w:type="gramEnd"/>
            <w:r w:rsidRPr="002B5E1C">
              <w:rPr>
                <w:rFonts w:ascii="標楷體" w:eastAsia="標楷體" w:hAnsi="標楷體" w:cs="Times New Roman" w:hint="eastAsia"/>
                <w:color w:val="FF0000"/>
              </w:rPr>
              <w:t>事宜 (</w:t>
            </w:r>
            <w:proofErr w:type="gramStart"/>
            <w:r w:rsidRPr="002B5E1C">
              <w:rPr>
                <w:rFonts w:ascii="標楷體" w:eastAsia="標楷體" w:hAnsi="標楷體" w:cs="Times New Roman" w:hint="eastAsia"/>
                <w:color w:val="FF0000"/>
              </w:rPr>
              <w:t>111年10月4日配字第1118121141號</w:t>
            </w:r>
            <w:proofErr w:type="gramEnd"/>
            <w:r w:rsidRPr="002B5E1C">
              <w:rPr>
                <w:rFonts w:ascii="標楷體" w:eastAsia="標楷體" w:hAnsi="標楷體" w:cs="Times New Roman" w:hint="eastAsia"/>
                <w:color w:val="FF0000"/>
              </w:rPr>
              <w:t>函)。</w:t>
            </w:r>
          </w:p>
        </w:tc>
      </w:tr>
      <w:tr w:rsidR="00CE5755" w:rsidRPr="00712E4A" w14:paraId="1BEF3109" w14:textId="77777777" w:rsidTr="008B1171">
        <w:tc>
          <w:tcPr>
            <w:tcW w:w="846" w:type="dxa"/>
          </w:tcPr>
          <w:p w14:paraId="41ACA3E2" w14:textId="77777777" w:rsidR="00CE5755" w:rsidRPr="00712E4A" w:rsidRDefault="00CE5755" w:rsidP="00CE5755">
            <w:pPr>
              <w:rPr>
                <w:rFonts w:ascii="標楷體" w:eastAsia="標楷體" w:hAnsi="標楷體" w:cs="Times New Roman"/>
              </w:rPr>
            </w:pPr>
          </w:p>
        </w:tc>
        <w:tc>
          <w:tcPr>
            <w:tcW w:w="2464" w:type="dxa"/>
          </w:tcPr>
          <w:p w14:paraId="1717EC3F" w14:textId="77777777" w:rsidR="00CE5755" w:rsidRPr="00712E4A" w:rsidRDefault="00CE5755" w:rsidP="00CE5755">
            <w:pPr>
              <w:rPr>
                <w:rFonts w:ascii="標楷體" w:eastAsia="標楷體" w:hAnsi="標楷體" w:cs="Times New Roman"/>
              </w:rPr>
            </w:pPr>
          </w:p>
        </w:tc>
        <w:tc>
          <w:tcPr>
            <w:tcW w:w="7146" w:type="dxa"/>
          </w:tcPr>
          <w:p w14:paraId="0BCEE9E2" w14:textId="77777777" w:rsidR="00CE5755" w:rsidRPr="00712E4A" w:rsidRDefault="00CE5755" w:rsidP="00CE5755">
            <w:pPr>
              <w:rPr>
                <w:rFonts w:ascii="標楷體" w:eastAsia="標楷體" w:hAnsi="標楷體" w:cs="Times New Roman"/>
              </w:rPr>
            </w:pPr>
          </w:p>
        </w:tc>
      </w:tr>
      <w:tr w:rsidR="00FE27CE" w:rsidRPr="00712E4A" w14:paraId="30E0BA61" w14:textId="77777777" w:rsidTr="008B1171">
        <w:tc>
          <w:tcPr>
            <w:tcW w:w="846" w:type="dxa"/>
          </w:tcPr>
          <w:p w14:paraId="095F7A1F" w14:textId="77777777" w:rsidR="00FE27CE" w:rsidRPr="00712E4A" w:rsidRDefault="00FE27CE" w:rsidP="00CE5755">
            <w:pPr>
              <w:rPr>
                <w:rFonts w:ascii="標楷體" w:eastAsia="標楷體" w:hAnsi="標楷體" w:cs="Times New Roman"/>
              </w:rPr>
            </w:pPr>
          </w:p>
        </w:tc>
        <w:tc>
          <w:tcPr>
            <w:tcW w:w="2464" w:type="dxa"/>
          </w:tcPr>
          <w:p w14:paraId="2EDCAAAA" w14:textId="77777777" w:rsidR="00FE27CE" w:rsidRPr="00712E4A" w:rsidRDefault="00FE27CE" w:rsidP="00CE5755">
            <w:pPr>
              <w:rPr>
                <w:rFonts w:ascii="標楷體" w:eastAsia="標楷體" w:hAnsi="標楷體" w:cs="Times New Roman"/>
              </w:rPr>
            </w:pPr>
          </w:p>
        </w:tc>
        <w:tc>
          <w:tcPr>
            <w:tcW w:w="7146" w:type="dxa"/>
          </w:tcPr>
          <w:p w14:paraId="628C0676" w14:textId="77777777" w:rsidR="00FE27CE" w:rsidRPr="00712E4A" w:rsidRDefault="00FE27CE" w:rsidP="00CE5755">
            <w:pPr>
              <w:rPr>
                <w:rFonts w:ascii="標楷體" w:eastAsia="標楷體" w:hAnsi="標楷體" w:cs="Times New Roman"/>
              </w:rPr>
            </w:pPr>
          </w:p>
        </w:tc>
      </w:tr>
    </w:tbl>
    <w:p w14:paraId="1C135AD2" w14:textId="469D0F85" w:rsidR="003B07D3" w:rsidRPr="003B07D3" w:rsidRDefault="003B07D3" w:rsidP="003B07D3">
      <w:pPr>
        <w:snapToGrid w:val="0"/>
        <w:spacing w:afterLines="50" w:after="180"/>
        <w:jc w:val="both"/>
        <w:rPr>
          <w:rFonts w:ascii="標楷體" w:eastAsia="標楷體" w:hAnsi="標楷體"/>
          <w:sz w:val="28"/>
          <w:szCs w:val="28"/>
        </w:rPr>
      </w:pPr>
    </w:p>
    <w:sectPr w:rsidR="003B07D3" w:rsidRPr="003B07D3" w:rsidSect="00F642A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D5A5A" w14:textId="77777777" w:rsidR="00D05AC6" w:rsidRDefault="00D05AC6" w:rsidP="00712E4A">
      <w:r>
        <w:separator/>
      </w:r>
    </w:p>
  </w:endnote>
  <w:endnote w:type="continuationSeparator" w:id="0">
    <w:p w14:paraId="6E9A0B95" w14:textId="77777777" w:rsidR="00D05AC6" w:rsidRDefault="00D05AC6" w:rsidP="00712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35D1A" w14:textId="77777777" w:rsidR="00D05AC6" w:rsidRDefault="00D05AC6" w:rsidP="00712E4A">
      <w:r>
        <w:separator/>
      </w:r>
    </w:p>
  </w:footnote>
  <w:footnote w:type="continuationSeparator" w:id="0">
    <w:p w14:paraId="07F8A04F" w14:textId="77777777" w:rsidR="00D05AC6" w:rsidRDefault="00D05AC6" w:rsidP="00712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136FC"/>
    <w:multiLevelType w:val="multilevel"/>
    <w:tmpl w:val="35DA4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9A7B40"/>
    <w:multiLevelType w:val="hybridMultilevel"/>
    <w:tmpl w:val="865A92FE"/>
    <w:lvl w:ilvl="0" w:tplc="44C0F3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440605D"/>
    <w:multiLevelType w:val="hybridMultilevel"/>
    <w:tmpl w:val="D416EEB0"/>
    <w:lvl w:ilvl="0" w:tplc="73BC65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F4A6211"/>
    <w:multiLevelType w:val="hybridMultilevel"/>
    <w:tmpl w:val="A814B696"/>
    <w:lvl w:ilvl="0" w:tplc="6FA6BB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70121F4"/>
    <w:multiLevelType w:val="hybridMultilevel"/>
    <w:tmpl w:val="DB90E40C"/>
    <w:lvl w:ilvl="0" w:tplc="935EF3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8AB1A30"/>
    <w:multiLevelType w:val="hybridMultilevel"/>
    <w:tmpl w:val="808E6D2A"/>
    <w:lvl w:ilvl="0" w:tplc="DB62D63E">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DB23AFA"/>
    <w:multiLevelType w:val="hybridMultilevel"/>
    <w:tmpl w:val="7740490E"/>
    <w:lvl w:ilvl="0" w:tplc="F2FAF0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F725B97"/>
    <w:multiLevelType w:val="hybridMultilevel"/>
    <w:tmpl w:val="B1848FB0"/>
    <w:lvl w:ilvl="0" w:tplc="1A56C9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31205A0"/>
    <w:multiLevelType w:val="hybridMultilevel"/>
    <w:tmpl w:val="7A5E0B06"/>
    <w:lvl w:ilvl="0" w:tplc="B2F4C0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9C7478"/>
    <w:multiLevelType w:val="hybridMultilevel"/>
    <w:tmpl w:val="C374DD7E"/>
    <w:lvl w:ilvl="0" w:tplc="D14E1B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1A22ABE"/>
    <w:multiLevelType w:val="hybridMultilevel"/>
    <w:tmpl w:val="E8DE0932"/>
    <w:lvl w:ilvl="0" w:tplc="876CA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91C7248"/>
    <w:multiLevelType w:val="hybridMultilevel"/>
    <w:tmpl w:val="063227EC"/>
    <w:lvl w:ilvl="0" w:tplc="5D645C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31200875">
    <w:abstractNumId w:val="2"/>
  </w:num>
  <w:num w:numId="2" w16cid:durableId="241374850">
    <w:abstractNumId w:val="1"/>
  </w:num>
  <w:num w:numId="3" w16cid:durableId="366179851">
    <w:abstractNumId w:val="3"/>
  </w:num>
  <w:num w:numId="4" w16cid:durableId="912543238">
    <w:abstractNumId w:val="8"/>
  </w:num>
  <w:num w:numId="5" w16cid:durableId="182089105">
    <w:abstractNumId w:val="0"/>
  </w:num>
  <w:num w:numId="6" w16cid:durableId="1855224866">
    <w:abstractNumId w:val="9"/>
  </w:num>
  <w:num w:numId="7" w16cid:durableId="919673712">
    <w:abstractNumId w:val="10"/>
  </w:num>
  <w:num w:numId="8" w16cid:durableId="548804632">
    <w:abstractNumId w:val="7"/>
  </w:num>
  <w:num w:numId="9" w16cid:durableId="77406471">
    <w:abstractNumId w:val="11"/>
  </w:num>
  <w:num w:numId="10" w16cid:durableId="1312907239">
    <w:abstractNumId w:val="6"/>
  </w:num>
  <w:num w:numId="11" w16cid:durableId="463475408">
    <w:abstractNumId w:val="5"/>
  </w:num>
  <w:num w:numId="12" w16cid:durableId="19077177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064"/>
    <w:rsid w:val="00006155"/>
    <w:rsid w:val="000354F7"/>
    <w:rsid w:val="00061F30"/>
    <w:rsid w:val="0008081A"/>
    <w:rsid w:val="000A487D"/>
    <w:rsid w:val="000A739B"/>
    <w:rsid w:val="000B74EE"/>
    <w:rsid w:val="000B7B63"/>
    <w:rsid w:val="000C6E3C"/>
    <w:rsid w:val="000E2EEA"/>
    <w:rsid w:val="00101D64"/>
    <w:rsid w:val="001349FC"/>
    <w:rsid w:val="0014690E"/>
    <w:rsid w:val="00146E23"/>
    <w:rsid w:val="00151970"/>
    <w:rsid w:val="00155CDA"/>
    <w:rsid w:val="00162825"/>
    <w:rsid w:val="0016671F"/>
    <w:rsid w:val="00170579"/>
    <w:rsid w:val="00190120"/>
    <w:rsid w:val="001A47F4"/>
    <w:rsid w:val="001E14B6"/>
    <w:rsid w:val="001E443A"/>
    <w:rsid w:val="001E48B0"/>
    <w:rsid w:val="001F6142"/>
    <w:rsid w:val="00213800"/>
    <w:rsid w:val="0023686D"/>
    <w:rsid w:val="00273064"/>
    <w:rsid w:val="002877F3"/>
    <w:rsid w:val="00295E11"/>
    <w:rsid w:val="002A0C79"/>
    <w:rsid w:val="002A5AED"/>
    <w:rsid w:val="002B5515"/>
    <w:rsid w:val="002B5E1C"/>
    <w:rsid w:val="002D35E5"/>
    <w:rsid w:val="00307DBA"/>
    <w:rsid w:val="00310DD8"/>
    <w:rsid w:val="00317CD7"/>
    <w:rsid w:val="00327EE8"/>
    <w:rsid w:val="0033113E"/>
    <w:rsid w:val="003318DB"/>
    <w:rsid w:val="00337A7F"/>
    <w:rsid w:val="00365EEC"/>
    <w:rsid w:val="00373EB1"/>
    <w:rsid w:val="0039331A"/>
    <w:rsid w:val="003B07D3"/>
    <w:rsid w:val="003B76D7"/>
    <w:rsid w:val="003C0FA7"/>
    <w:rsid w:val="003C43DB"/>
    <w:rsid w:val="003E062F"/>
    <w:rsid w:val="0042017C"/>
    <w:rsid w:val="00460378"/>
    <w:rsid w:val="0046563F"/>
    <w:rsid w:val="00493C6D"/>
    <w:rsid w:val="004B7B45"/>
    <w:rsid w:val="004C0204"/>
    <w:rsid w:val="004C6AE2"/>
    <w:rsid w:val="004D15D4"/>
    <w:rsid w:val="005009A0"/>
    <w:rsid w:val="00536BA4"/>
    <w:rsid w:val="00537A60"/>
    <w:rsid w:val="00565E84"/>
    <w:rsid w:val="00575FBD"/>
    <w:rsid w:val="005A13B2"/>
    <w:rsid w:val="005A159F"/>
    <w:rsid w:val="005C1130"/>
    <w:rsid w:val="005C3541"/>
    <w:rsid w:val="005E04E6"/>
    <w:rsid w:val="005F1EA4"/>
    <w:rsid w:val="0061012A"/>
    <w:rsid w:val="006328B7"/>
    <w:rsid w:val="00640646"/>
    <w:rsid w:val="00662C6E"/>
    <w:rsid w:val="00670D2D"/>
    <w:rsid w:val="00673E07"/>
    <w:rsid w:val="0069652A"/>
    <w:rsid w:val="00697FB0"/>
    <w:rsid w:val="006B45D2"/>
    <w:rsid w:val="006C235B"/>
    <w:rsid w:val="006C37BF"/>
    <w:rsid w:val="006C6FA5"/>
    <w:rsid w:val="006D15F3"/>
    <w:rsid w:val="006E29FF"/>
    <w:rsid w:val="00712E4A"/>
    <w:rsid w:val="0071691C"/>
    <w:rsid w:val="007215B9"/>
    <w:rsid w:val="0072731D"/>
    <w:rsid w:val="00752CD9"/>
    <w:rsid w:val="007753BE"/>
    <w:rsid w:val="007766CF"/>
    <w:rsid w:val="00794816"/>
    <w:rsid w:val="007A64FD"/>
    <w:rsid w:val="007D638C"/>
    <w:rsid w:val="007F1BA2"/>
    <w:rsid w:val="0080748B"/>
    <w:rsid w:val="00813B77"/>
    <w:rsid w:val="008265CD"/>
    <w:rsid w:val="0085062C"/>
    <w:rsid w:val="008645E8"/>
    <w:rsid w:val="00894EB2"/>
    <w:rsid w:val="008B2C6D"/>
    <w:rsid w:val="008B6369"/>
    <w:rsid w:val="008C6280"/>
    <w:rsid w:val="008C7B2F"/>
    <w:rsid w:val="008D3982"/>
    <w:rsid w:val="008D4AB8"/>
    <w:rsid w:val="008E2959"/>
    <w:rsid w:val="008F6441"/>
    <w:rsid w:val="008F7048"/>
    <w:rsid w:val="00901EB9"/>
    <w:rsid w:val="00912AC6"/>
    <w:rsid w:val="0093730F"/>
    <w:rsid w:val="00951B37"/>
    <w:rsid w:val="009936A6"/>
    <w:rsid w:val="00997A42"/>
    <w:rsid w:val="009B4848"/>
    <w:rsid w:val="009C7D2B"/>
    <w:rsid w:val="009E3634"/>
    <w:rsid w:val="00A33144"/>
    <w:rsid w:val="00A33E34"/>
    <w:rsid w:val="00A419D5"/>
    <w:rsid w:val="00A439A3"/>
    <w:rsid w:val="00A644C1"/>
    <w:rsid w:val="00A728B2"/>
    <w:rsid w:val="00AA2BBF"/>
    <w:rsid w:val="00AB3310"/>
    <w:rsid w:val="00AB3A20"/>
    <w:rsid w:val="00AE4341"/>
    <w:rsid w:val="00AF5D15"/>
    <w:rsid w:val="00B145A6"/>
    <w:rsid w:val="00B266FE"/>
    <w:rsid w:val="00B43B26"/>
    <w:rsid w:val="00B45D13"/>
    <w:rsid w:val="00B55F91"/>
    <w:rsid w:val="00B81280"/>
    <w:rsid w:val="00B84847"/>
    <w:rsid w:val="00B8684D"/>
    <w:rsid w:val="00BB1B83"/>
    <w:rsid w:val="00BD2817"/>
    <w:rsid w:val="00BE39F4"/>
    <w:rsid w:val="00BF2438"/>
    <w:rsid w:val="00BF290E"/>
    <w:rsid w:val="00BF4CAD"/>
    <w:rsid w:val="00BF52AB"/>
    <w:rsid w:val="00C01911"/>
    <w:rsid w:val="00C02739"/>
    <w:rsid w:val="00C032DB"/>
    <w:rsid w:val="00C445BD"/>
    <w:rsid w:val="00C5064E"/>
    <w:rsid w:val="00C709FA"/>
    <w:rsid w:val="00CA0751"/>
    <w:rsid w:val="00CA61D1"/>
    <w:rsid w:val="00CD7A47"/>
    <w:rsid w:val="00CE54F9"/>
    <w:rsid w:val="00CE5755"/>
    <w:rsid w:val="00CE5830"/>
    <w:rsid w:val="00CF0C05"/>
    <w:rsid w:val="00D05AC6"/>
    <w:rsid w:val="00D55556"/>
    <w:rsid w:val="00D631D8"/>
    <w:rsid w:val="00D7415B"/>
    <w:rsid w:val="00D951F8"/>
    <w:rsid w:val="00DA4460"/>
    <w:rsid w:val="00DB31D9"/>
    <w:rsid w:val="00DB32F7"/>
    <w:rsid w:val="00DE2BED"/>
    <w:rsid w:val="00E037A8"/>
    <w:rsid w:val="00E20519"/>
    <w:rsid w:val="00E35A95"/>
    <w:rsid w:val="00E41D0B"/>
    <w:rsid w:val="00E47FB5"/>
    <w:rsid w:val="00E921FA"/>
    <w:rsid w:val="00EC57C8"/>
    <w:rsid w:val="00EC7948"/>
    <w:rsid w:val="00EE6364"/>
    <w:rsid w:val="00EF6088"/>
    <w:rsid w:val="00F11428"/>
    <w:rsid w:val="00F13795"/>
    <w:rsid w:val="00F41DE5"/>
    <w:rsid w:val="00F44066"/>
    <w:rsid w:val="00F54359"/>
    <w:rsid w:val="00F642A1"/>
    <w:rsid w:val="00F70665"/>
    <w:rsid w:val="00FC29E2"/>
    <w:rsid w:val="00FC62D2"/>
    <w:rsid w:val="00FD6A61"/>
    <w:rsid w:val="00FE27CE"/>
    <w:rsid w:val="00FE31F3"/>
    <w:rsid w:val="00FE5FDA"/>
    <w:rsid w:val="00FF0C43"/>
    <w:rsid w:val="00FF1A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6E802"/>
  <w15:docId w15:val="{284C3CAE-57C1-48FD-A78D-9CE5625C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1D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3064"/>
    <w:pPr>
      <w:ind w:leftChars="200" w:left="480"/>
    </w:pPr>
  </w:style>
  <w:style w:type="table" w:styleId="a4">
    <w:name w:val="Table Grid"/>
    <w:basedOn w:val="a1"/>
    <w:uiPriority w:val="39"/>
    <w:rsid w:val="000E2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uiPriority w:val="20"/>
    <w:qFormat/>
    <w:rsid w:val="00BF2438"/>
    <w:rPr>
      <w:i/>
      <w:iCs/>
    </w:rPr>
  </w:style>
  <w:style w:type="paragraph" w:styleId="a6">
    <w:name w:val="Balloon Text"/>
    <w:basedOn w:val="a"/>
    <w:link w:val="a7"/>
    <w:uiPriority w:val="99"/>
    <w:semiHidden/>
    <w:unhideWhenUsed/>
    <w:rsid w:val="008F6441"/>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8F6441"/>
    <w:rPr>
      <w:rFonts w:asciiTheme="majorHAnsi" w:eastAsiaTheme="majorEastAsia" w:hAnsiTheme="majorHAnsi" w:cstheme="majorBidi"/>
      <w:sz w:val="18"/>
      <w:szCs w:val="18"/>
    </w:rPr>
  </w:style>
  <w:style w:type="paragraph" w:styleId="a8">
    <w:name w:val="header"/>
    <w:basedOn w:val="a"/>
    <w:link w:val="a9"/>
    <w:uiPriority w:val="99"/>
    <w:unhideWhenUsed/>
    <w:rsid w:val="00712E4A"/>
    <w:pPr>
      <w:tabs>
        <w:tab w:val="center" w:pos="4153"/>
        <w:tab w:val="right" w:pos="8306"/>
      </w:tabs>
      <w:snapToGrid w:val="0"/>
    </w:pPr>
    <w:rPr>
      <w:sz w:val="20"/>
      <w:szCs w:val="20"/>
    </w:rPr>
  </w:style>
  <w:style w:type="character" w:customStyle="1" w:styleId="a9">
    <w:name w:val="頁首 字元"/>
    <w:basedOn w:val="a0"/>
    <w:link w:val="a8"/>
    <w:uiPriority w:val="99"/>
    <w:rsid w:val="00712E4A"/>
    <w:rPr>
      <w:sz w:val="20"/>
      <w:szCs w:val="20"/>
    </w:rPr>
  </w:style>
  <w:style w:type="paragraph" w:styleId="aa">
    <w:name w:val="footer"/>
    <w:basedOn w:val="a"/>
    <w:link w:val="ab"/>
    <w:uiPriority w:val="99"/>
    <w:unhideWhenUsed/>
    <w:rsid w:val="00712E4A"/>
    <w:pPr>
      <w:tabs>
        <w:tab w:val="center" w:pos="4153"/>
        <w:tab w:val="right" w:pos="8306"/>
      </w:tabs>
      <w:snapToGrid w:val="0"/>
    </w:pPr>
    <w:rPr>
      <w:sz w:val="20"/>
      <w:szCs w:val="20"/>
    </w:rPr>
  </w:style>
  <w:style w:type="character" w:customStyle="1" w:styleId="ab">
    <w:name w:val="頁尾 字元"/>
    <w:basedOn w:val="a0"/>
    <w:link w:val="aa"/>
    <w:uiPriority w:val="99"/>
    <w:rsid w:val="00712E4A"/>
    <w:rPr>
      <w:sz w:val="20"/>
      <w:szCs w:val="20"/>
    </w:rPr>
  </w:style>
  <w:style w:type="paragraph" w:customStyle="1" w:styleId="Default">
    <w:name w:val="Default"/>
    <w:rsid w:val="007766CF"/>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87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82FF4-CD9A-404B-8472-1DBC74F11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578</Words>
  <Characters>3296</Characters>
  <Application>Microsoft Office Word</Application>
  <DocSecurity>0</DocSecurity>
  <Lines>27</Lines>
  <Paragraphs>7</Paragraphs>
  <ScaleCrop>false</ScaleCrop>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u030304</cp:lastModifiedBy>
  <cp:revision>7</cp:revision>
  <cp:lastPrinted>2024-02-21T00:30:00Z</cp:lastPrinted>
  <dcterms:created xsi:type="dcterms:W3CDTF">2024-07-29T05:39:00Z</dcterms:created>
  <dcterms:modified xsi:type="dcterms:W3CDTF">2024-07-29T08:57:00Z</dcterms:modified>
</cp:coreProperties>
</file>